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BE4B4E" w:rsidRDefault="00BE4B4E" w:rsidP="00BE4B4E">
      <w:pPr>
        <w:rPr>
          <w:sz w:val="68"/>
          <w:szCs w:val="68"/>
        </w:rPr>
      </w:pPr>
      <w:bookmarkStart w:id="0" w:name="_GoBack"/>
      <w:bookmarkEnd w:id="0"/>
      <w:r w:rsidRPr="00BE4B4E">
        <w:rPr>
          <w:sz w:val="68"/>
          <w:szCs w:val="68"/>
        </w:rPr>
        <w:t xml:space="preserve">Lecture </w:t>
      </w:r>
      <w:r w:rsidR="000D244F">
        <w:rPr>
          <w:sz w:val="68"/>
          <w:szCs w:val="68"/>
        </w:rPr>
        <w:t>3</w:t>
      </w:r>
      <w:r w:rsidRPr="00BE4B4E">
        <w:rPr>
          <w:sz w:val="68"/>
          <w:szCs w:val="68"/>
        </w:rPr>
        <w:t>(</w:t>
      </w:r>
      <w:r w:rsidR="00F83170">
        <w:rPr>
          <w:sz w:val="68"/>
          <w:szCs w:val="68"/>
        </w:rPr>
        <w:t>i</w:t>
      </w:r>
      <w:r w:rsidR="00423EB7">
        <w:rPr>
          <w:sz w:val="68"/>
          <w:szCs w:val="68"/>
        </w:rPr>
        <w:t>i</w:t>
      </w:r>
      <w:r w:rsidR="00571AEF">
        <w:rPr>
          <w:sz w:val="68"/>
          <w:szCs w:val="68"/>
        </w:rPr>
        <w:t>i</w:t>
      </w:r>
      <w:r w:rsidRPr="00BE4B4E">
        <w:rPr>
          <w:sz w:val="68"/>
          <w:szCs w:val="68"/>
        </w:rPr>
        <w:t>)</w:t>
      </w:r>
    </w:p>
    <w:p w:rsidR="00BE4B4E" w:rsidRPr="00BE4B4E" w:rsidRDefault="00BE4B4E" w:rsidP="00BE4B4E">
      <w:pPr>
        <w:rPr>
          <w:sz w:val="68"/>
          <w:szCs w:val="68"/>
        </w:rPr>
      </w:pPr>
    </w:p>
    <w:p w:rsidR="00BE4B4E" w:rsidRPr="00BE4B4E" w:rsidRDefault="00BE4B4E" w:rsidP="00BE4B4E">
      <w:pPr>
        <w:jc w:val="center"/>
        <w:rPr>
          <w:color w:val="0000FF"/>
          <w:sz w:val="68"/>
          <w:szCs w:val="68"/>
        </w:rPr>
      </w:pPr>
      <w:r w:rsidRPr="00BE4B4E">
        <w:rPr>
          <w:color w:val="0000FF"/>
          <w:sz w:val="68"/>
          <w:szCs w:val="68"/>
        </w:rPr>
        <w:t>Announcements</w:t>
      </w:r>
    </w:p>
    <w:p w:rsidR="00571AEF" w:rsidRDefault="005606E3" w:rsidP="00BE4B4E">
      <w:pPr>
        <w:ind w:left="720"/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 </w:t>
      </w:r>
    </w:p>
    <w:p w:rsidR="009E0ED1" w:rsidRPr="00AD56A1" w:rsidRDefault="00E4356B" w:rsidP="00571AEF">
      <w:pPr>
        <w:ind w:left="720"/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9E0ED1" w:rsidRPr="00AD56A1" w:rsidRDefault="009E0ED1" w:rsidP="00BE4B4E">
      <w:pPr>
        <w:ind w:left="720"/>
        <w:jc w:val="center"/>
        <w:rPr>
          <w:sz w:val="68"/>
          <w:szCs w:val="68"/>
        </w:rPr>
      </w:pPr>
    </w:p>
    <w:p w:rsidR="009E0ED1" w:rsidRPr="004A00DF" w:rsidRDefault="009E0ED1" w:rsidP="009E0ED1">
      <w:pPr>
        <w:jc w:val="center"/>
        <w:rPr>
          <w:color w:val="0000FF"/>
          <w:sz w:val="68"/>
          <w:szCs w:val="68"/>
        </w:rPr>
      </w:pPr>
      <w:r w:rsidRPr="004A00DF">
        <w:rPr>
          <w:color w:val="0000FF"/>
          <w:sz w:val="68"/>
          <w:szCs w:val="68"/>
        </w:rPr>
        <w:t>Lecture</w:t>
      </w:r>
    </w:p>
    <w:p w:rsidR="00C009CE" w:rsidRDefault="00C009CE" w:rsidP="00863EAD">
      <w:pPr>
        <w:rPr>
          <w:sz w:val="68"/>
          <w:szCs w:val="68"/>
        </w:rPr>
      </w:pPr>
    </w:p>
    <w:p w:rsidR="00863EAD" w:rsidRDefault="008D5D37" w:rsidP="00863EAD">
      <w:pPr>
        <w:rPr>
          <w:sz w:val="68"/>
          <w:szCs w:val="68"/>
        </w:rPr>
      </w:pPr>
      <w:r>
        <w:rPr>
          <w:sz w:val="68"/>
          <w:szCs w:val="68"/>
        </w:rPr>
        <w:t>1.  What makes demand more elastic?</w:t>
      </w:r>
    </w:p>
    <w:p w:rsidR="009704A0" w:rsidRDefault="009704A0" w:rsidP="009704A0">
      <w:pPr>
        <w:rPr>
          <w:sz w:val="68"/>
          <w:szCs w:val="68"/>
        </w:rPr>
      </w:pPr>
    </w:p>
    <w:p w:rsidR="009704A0" w:rsidRPr="009E44B4" w:rsidRDefault="008D5D37" w:rsidP="009704A0">
      <w:pPr>
        <w:rPr>
          <w:sz w:val="68"/>
          <w:szCs w:val="68"/>
        </w:rPr>
      </w:pPr>
      <w:r>
        <w:rPr>
          <w:sz w:val="68"/>
          <w:szCs w:val="68"/>
        </w:rPr>
        <w:t>2</w:t>
      </w:r>
      <w:r w:rsidR="009704A0">
        <w:rPr>
          <w:sz w:val="68"/>
          <w:szCs w:val="68"/>
        </w:rPr>
        <w:t>.  Income Elasticity</w:t>
      </w:r>
    </w:p>
    <w:p w:rsidR="00863EAD" w:rsidRPr="004A00DF" w:rsidRDefault="00863EAD" w:rsidP="009E0ED1">
      <w:pPr>
        <w:rPr>
          <w:sz w:val="68"/>
          <w:szCs w:val="68"/>
        </w:rPr>
      </w:pPr>
    </w:p>
    <w:p w:rsidR="00D77894" w:rsidRPr="004A00DF" w:rsidRDefault="008D5D37" w:rsidP="00D77894">
      <w:pPr>
        <w:rPr>
          <w:sz w:val="68"/>
          <w:szCs w:val="68"/>
        </w:rPr>
      </w:pPr>
      <w:r>
        <w:rPr>
          <w:sz w:val="68"/>
          <w:szCs w:val="68"/>
        </w:rPr>
        <w:t>3</w:t>
      </w:r>
      <w:r w:rsidR="00D77894" w:rsidRPr="004A00DF">
        <w:rPr>
          <w:sz w:val="68"/>
          <w:szCs w:val="68"/>
        </w:rPr>
        <w:t xml:space="preserve">.  Widget Industry in </w:t>
      </w:r>
      <w:proofErr w:type="spellStart"/>
      <w:r w:rsidR="00D77894" w:rsidRPr="004A00DF">
        <w:rPr>
          <w:sz w:val="68"/>
          <w:szCs w:val="68"/>
        </w:rPr>
        <w:t>Econland</w:t>
      </w:r>
      <w:proofErr w:type="spellEnd"/>
    </w:p>
    <w:p w:rsidR="00D77894" w:rsidRPr="004A00DF" w:rsidRDefault="00D77894" w:rsidP="00D77894">
      <w:pPr>
        <w:rPr>
          <w:sz w:val="68"/>
          <w:szCs w:val="68"/>
        </w:rPr>
      </w:pPr>
      <w:r w:rsidRPr="004A00DF">
        <w:rPr>
          <w:sz w:val="68"/>
          <w:szCs w:val="68"/>
        </w:rPr>
        <w:tab/>
      </w:r>
      <w:r w:rsidRPr="004A00DF">
        <w:rPr>
          <w:sz w:val="68"/>
          <w:szCs w:val="68"/>
        </w:rPr>
        <w:tab/>
        <w:t>Consumer Surplus</w:t>
      </w:r>
    </w:p>
    <w:p w:rsidR="00D77894" w:rsidRPr="004A00DF" w:rsidRDefault="00D77894" w:rsidP="00D77894">
      <w:pPr>
        <w:rPr>
          <w:sz w:val="68"/>
          <w:szCs w:val="68"/>
        </w:rPr>
      </w:pPr>
      <w:r w:rsidRPr="004A00DF">
        <w:rPr>
          <w:sz w:val="68"/>
          <w:szCs w:val="68"/>
        </w:rPr>
        <w:tab/>
      </w:r>
      <w:r w:rsidRPr="004A00DF">
        <w:rPr>
          <w:sz w:val="68"/>
          <w:szCs w:val="68"/>
        </w:rPr>
        <w:tab/>
        <w:t>Producer Surplus</w:t>
      </w:r>
    </w:p>
    <w:p w:rsidR="00D77894" w:rsidRPr="004A00DF" w:rsidRDefault="00D77894" w:rsidP="00D77894">
      <w:pPr>
        <w:rPr>
          <w:sz w:val="68"/>
          <w:szCs w:val="68"/>
        </w:rPr>
      </w:pPr>
    </w:p>
    <w:p w:rsidR="009704A0" w:rsidRDefault="008D5D37" w:rsidP="00D77894">
      <w:pPr>
        <w:rPr>
          <w:sz w:val="68"/>
          <w:szCs w:val="68"/>
        </w:rPr>
      </w:pPr>
      <w:r>
        <w:rPr>
          <w:sz w:val="68"/>
          <w:szCs w:val="68"/>
        </w:rPr>
        <w:t>4</w:t>
      </w:r>
      <w:r w:rsidR="00D77894" w:rsidRPr="004A00DF">
        <w:rPr>
          <w:sz w:val="68"/>
          <w:szCs w:val="68"/>
        </w:rPr>
        <w:t xml:space="preserve">.  </w:t>
      </w:r>
      <w:r w:rsidR="004A00DF">
        <w:rPr>
          <w:sz w:val="68"/>
          <w:szCs w:val="68"/>
        </w:rPr>
        <w:t xml:space="preserve">Pareto </w:t>
      </w:r>
      <w:r w:rsidR="00D77894" w:rsidRPr="004A00DF">
        <w:rPr>
          <w:sz w:val="68"/>
          <w:szCs w:val="68"/>
        </w:rPr>
        <w:t>Efficiency</w:t>
      </w:r>
    </w:p>
    <w:p w:rsidR="008D5D37" w:rsidRDefault="008D5D37" w:rsidP="00083FD4">
      <w:pPr>
        <w:rPr>
          <w:color w:val="000000"/>
        </w:rPr>
      </w:pPr>
      <w:r>
        <w:rPr>
          <w:sz w:val="68"/>
          <w:szCs w:val="68"/>
        </w:rPr>
        <w:br w:type="page"/>
      </w:r>
      <w:r>
        <w:rPr>
          <w:color w:val="000000"/>
        </w:rPr>
        <w:lastRenderedPageBreak/>
        <w:t>What Makes Demand More Elastic?</w:t>
      </w:r>
      <w:r w:rsidR="00083FD4">
        <w:rPr>
          <w:color w:val="000000"/>
        </w:rPr>
        <w:t xml:space="preserve">  </w:t>
      </w:r>
      <w:r w:rsidR="00083FD4" w:rsidRPr="00083FD4">
        <w:rPr>
          <w:color w:val="0000FF"/>
        </w:rPr>
        <w:t>Answer: All about substitution possibilities.</w:t>
      </w:r>
    </w:p>
    <w:p w:rsidR="008D5D37" w:rsidRDefault="008D5D37" w:rsidP="008D5D37">
      <w:pPr>
        <w:jc w:val="center"/>
        <w:rPr>
          <w:color w:val="000000"/>
        </w:rPr>
      </w:pPr>
    </w:p>
    <w:p w:rsidR="008D5D37" w:rsidRDefault="008D5D37" w:rsidP="008D5D37">
      <w:pPr>
        <w:rPr>
          <w:color w:val="000000"/>
        </w:rPr>
      </w:pPr>
      <w:r>
        <w:rPr>
          <w:color w:val="000000"/>
        </w:rPr>
        <w:t>1.  Long time horizon</w:t>
      </w:r>
    </w:p>
    <w:p w:rsidR="008D5D37" w:rsidRDefault="00083FD4" w:rsidP="008D5D37">
      <w:pPr>
        <w:rPr>
          <w:color w:val="000000"/>
        </w:rPr>
      </w:pPr>
      <w:r>
        <w:rPr>
          <w:color w:val="000000"/>
        </w:rPr>
        <w:t>(</w:t>
      </w:r>
      <w:r w:rsidRPr="00083FD4">
        <w:rPr>
          <w:color w:val="0000FF"/>
        </w:rPr>
        <w:t>More time to switch to something else</w:t>
      </w:r>
      <w:r>
        <w:rPr>
          <w:color w:val="000000"/>
        </w:rPr>
        <w:t>)</w:t>
      </w:r>
    </w:p>
    <w:p w:rsidR="00083FD4" w:rsidRDefault="00083FD4" w:rsidP="008D5D37">
      <w:pPr>
        <w:rPr>
          <w:color w:val="000000"/>
        </w:rPr>
      </w:pPr>
    </w:p>
    <w:p w:rsidR="00083FD4" w:rsidRDefault="00083FD4" w:rsidP="008D5D37">
      <w:pPr>
        <w:rPr>
          <w:color w:val="000000"/>
        </w:rPr>
      </w:pPr>
    </w:p>
    <w:p w:rsidR="00083FD4" w:rsidRDefault="00083FD4" w:rsidP="008D5D37">
      <w:pPr>
        <w:rPr>
          <w:color w:val="000000"/>
        </w:rPr>
      </w:pPr>
    </w:p>
    <w:p w:rsidR="008D5D37" w:rsidRDefault="008D5D37" w:rsidP="008D5D37">
      <w:pPr>
        <w:rPr>
          <w:color w:val="000000"/>
        </w:rPr>
      </w:pPr>
      <w:r>
        <w:rPr>
          <w:color w:val="000000"/>
        </w:rPr>
        <w:t xml:space="preserve">2.  When products are defined more narrowly so there exist closer substitutes.  </w:t>
      </w:r>
    </w:p>
    <w:p w:rsidR="008D5D37" w:rsidRDefault="008D5D37" w:rsidP="008D5D37">
      <w:pPr>
        <w:rPr>
          <w:color w:val="000000"/>
        </w:rPr>
      </w:pPr>
    </w:p>
    <w:p w:rsidR="008D5D37" w:rsidRDefault="008D5D37" w:rsidP="008D5D37">
      <w:pPr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Look at Food</w:t>
      </w:r>
    </w:p>
    <w:p w:rsidR="008D5D37" w:rsidRDefault="008D5D37" w:rsidP="008D5D37">
      <w:pPr>
        <w:rPr>
          <w:color w:val="000000"/>
        </w:rPr>
      </w:pPr>
    </w:p>
    <w:p w:rsidR="008D5D37" w:rsidRDefault="008D5D37" w:rsidP="008D5D37">
      <w:pPr>
        <w:rPr>
          <w:color w:val="000000"/>
        </w:rPr>
      </w:pPr>
      <w:proofErr w:type="gramStart"/>
      <w:r>
        <w:rPr>
          <w:color w:val="000000"/>
        </w:rPr>
        <w:t>A)Price</w:t>
      </w:r>
      <w:proofErr w:type="gramEnd"/>
      <w:r>
        <w:rPr>
          <w:color w:val="000000"/>
        </w:rPr>
        <w:t xml:space="preserve"> elasticity of food as a group is low (inelastic).  So if all prices increase 10%, quantity falls less than 10% (so spending on food goes up).</w:t>
      </w:r>
    </w:p>
    <w:p w:rsidR="008D5D37" w:rsidRDefault="008D5D37" w:rsidP="008D5D37">
      <w:pPr>
        <w:rPr>
          <w:color w:val="000000"/>
        </w:rPr>
      </w:pPr>
      <w:r>
        <w:rPr>
          <w:color w:val="000000"/>
        </w:rPr>
        <w:t>B) But now suppose look at one kind of food, meat.  Raise price of meat, price of other foods fixed...</w:t>
      </w:r>
    </w:p>
    <w:p w:rsidR="008D5D37" w:rsidRDefault="008D5D37" w:rsidP="008D5D37">
      <w:pPr>
        <w:rPr>
          <w:color w:val="000000"/>
        </w:rPr>
      </w:pPr>
    </w:p>
    <w:p w:rsidR="008D5D37" w:rsidRDefault="008D5D37" w:rsidP="008D5D37">
      <w:pPr>
        <w:rPr>
          <w:color w:val="000000"/>
        </w:rPr>
      </w:pPr>
    </w:p>
    <w:p w:rsidR="008D5D37" w:rsidRDefault="008D5D37" w:rsidP="008D5D37">
      <w:pPr>
        <w:rPr>
          <w:color w:val="000000"/>
        </w:rPr>
      </w:pPr>
    </w:p>
    <w:p w:rsidR="008D5D37" w:rsidRDefault="008D5D37" w:rsidP="008D5D37">
      <w:pPr>
        <w:rPr>
          <w:color w:val="000000"/>
        </w:rPr>
      </w:pPr>
    </w:p>
    <w:p w:rsidR="008D5D37" w:rsidRDefault="008D5D37" w:rsidP="008D5D37">
      <w:pPr>
        <w:rPr>
          <w:color w:val="000000"/>
        </w:rPr>
      </w:pPr>
    </w:p>
    <w:p w:rsidR="008D5D37" w:rsidRDefault="008D5D37" w:rsidP="008D5D37">
      <w:pPr>
        <w:rPr>
          <w:color w:val="000000"/>
        </w:rPr>
      </w:pPr>
      <w:r>
        <w:rPr>
          <w:color w:val="000000"/>
        </w:rPr>
        <w:t>C) Now look at raising price of Johnsonville Brats 10%</w:t>
      </w:r>
    </w:p>
    <w:p w:rsidR="009704A0" w:rsidRDefault="009704A0" w:rsidP="004F0449">
      <w:pPr>
        <w:jc w:val="center"/>
        <w:rPr>
          <w:color w:val="000000"/>
        </w:rPr>
      </w:pPr>
      <w:r>
        <w:rPr>
          <w:sz w:val="68"/>
          <w:szCs w:val="68"/>
        </w:rPr>
        <w:br w:type="page"/>
      </w:r>
      <w:r>
        <w:rPr>
          <w:color w:val="000000"/>
        </w:rPr>
        <w:lastRenderedPageBreak/>
        <w:t>Income Elasticity of Demand</w:t>
      </w:r>
    </w:p>
    <w:p w:rsidR="009704A0" w:rsidRDefault="009704A0" w:rsidP="009704A0">
      <w:pPr>
        <w:jc w:val="center"/>
      </w:pPr>
      <w:r w:rsidRPr="00223035">
        <w:rPr>
          <w:position w:val="-24"/>
        </w:rPr>
        <w:object w:dxaOrig="1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129.75pt" o:ole="">
            <v:imagedata r:id="rId6" o:title=""/>
          </v:shape>
          <o:OLEObject Type="Embed" ProgID="Equation.3" ShapeID="_x0000_i1025" DrawAspect="Content" ObjectID="_1567573636" r:id="rId7"/>
        </w:object>
      </w:r>
    </w:p>
    <w:p w:rsidR="009704A0" w:rsidRDefault="006A08F0" w:rsidP="006A08F0">
      <w:pPr>
        <w:rPr>
          <w:color w:val="000000"/>
        </w:rPr>
      </w:pPr>
      <w:r>
        <w:rPr>
          <w:color w:val="000000"/>
        </w:rPr>
        <w:t xml:space="preserve">For </w:t>
      </w:r>
      <w:r>
        <w:rPr>
          <w:color w:val="0000FF"/>
        </w:rPr>
        <w:t>Inferior</w:t>
      </w:r>
      <w:r w:rsidRPr="00C00BA4">
        <w:rPr>
          <w:color w:val="0000FF"/>
        </w:rPr>
        <w:t xml:space="preserve"> Goods</w:t>
      </w:r>
      <w:r>
        <w:rPr>
          <w:color w:val="000000"/>
        </w:rPr>
        <w:t xml:space="preserve">: </w:t>
      </w:r>
      <w:r w:rsidRPr="006A4DC1">
        <w:rPr>
          <w:position w:val="-6"/>
        </w:rPr>
        <w:object w:dxaOrig="980" w:dyaOrig="320">
          <v:shape id="_x0000_i1026" type="#_x0000_t75" style="width:192pt;height:63.75pt" o:ole="">
            <v:imagedata r:id="rId8" o:title=""/>
          </v:shape>
          <o:OLEObject Type="Embed" ProgID="Equation.3" ShapeID="_x0000_i1026" DrawAspect="Content" ObjectID="_1567573637" r:id="rId9"/>
        </w:object>
      </w:r>
    </w:p>
    <w:p w:rsidR="009704A0" w:rsidRDefault="009704A0" w:rsidP="009704A0">
      <w:pPr>
        <w:rPr>
          <w:color w:val="000000"/>
        </w:rPr>
      </w:pPr>
      <w:r>
        <w:rPr>
          <w:color w:val="000000"/>
        </w:rPr>
        <w:t xml:space="preserve">For </w:t>
      </w:r>
      <w:smartTag w:uri="urn:schemas-microsoft-com:office:smarttags" w:element="place">
        <w:r w:rsidRPr="00C00BA4">
          <w:rPr>
            <w:color w:val="0000FF"/>
          </w:rPr>
          <w:t>Normal</w:t>
        </w:r>
      </w:smartTag>
      <w:r w:rsidRPr="00C00BA4">
        <w:rPr>
          <w:color w:val="0000FF"/>
        </w:rPr>
        <w:t xml:space="preserve"> Goods</w:t>
      </w:r>
      <w:r>
        <w:rPr>
          <w:color w:val="000000"/>
        </w:rPr>
        <w:t xml:space="preserve">: </w:t>
      </w:r>
      <w:r w:rsidRPr="006A4DC1">
        <w:rPr>
          <w:position w:val="-6"/>
        </w:rPr>
        <w:object w:dxaOrig="980" w:dyaOrig="320">
          <v:shape id="_x0000_i1027" type="#_x0000_t75" style="width:192pt;height:63.75pt" o:ole="">
            <v:imagedata r:id="rId10" o:title=""/>
          </v:shape>
          <o:OLEObject Type="Embed" ProgID="Equation.3" ShapeID="_x0000_i1027" DrawAspect="Content" ObjectID="_1567573638" r:id="rId11"/>
        </w:object>
      </w:r>
    </w:p>
    <w:p w:rsidR="009704A0" w:rsidRDefault="009704A0" w:rsidP="009704A0">
      <w:pPr>
        <w:rPr>
          <w:color w:val="000000"/>
        </w:rPr>
      </w:pPr>
      <w:r>
        <w:rPr>
          <w:color w:val="000000"/>
        </w:rPr>
        <w:t>Two kinds:</w:t>
      </w:r>
    </w:p>
    <w:p w:rsidR="009704A0" w:rsidRDefault="009704A0" w:rsidP="009704A0">
      <w:r>
        <w:rPr>
          <w:color w:val="000000"/>
        </w:rPr>
        <w:tab/>
      </w:r>
      <w:r>
        <w:rPr>
          <w:color w:val="0000FF"/>
        </w:rPr>
        <w:t>N</w:t>
      </w:r>
      <w:r w:rsidRPr="006A4DC1">
        <w:rPr>
          <w:color w:val="0000FF"/>
        </w:rPr>
        <w:t>ecessity</w:t>
      </w:r>
      <w:r>
        <w:rPr>
          <w:color w:val="0000FF"/>
        </w:rPr>
        <w:t xml:space="preserve"> </w:t>
      </w:r>
      <w:r w:rsidRPr="006A4DC1">
        <w:rPr>
          <w:position w:val="-6"/>
        </w:rPr>
        <w:object w:dxaOrig="1300" w:dyaOrig="320">
          <v:shape id="_x0000_i1028" type="#_x0000_t75" style="width:255.75pt;height:63.75pt" o:ole="">
            <v:imagedata r:id="rId12" o:title=""/>
          </v:shape>
          <o:OLEObject Type="Embed" ProgID="Equation.3" ShapeID="_x0000_i1028" DrawAspect="Content" ObjectID="_1567573639" r:id="rId13"/>
        </w:object>
      </w:r>
    </w:p>
    <w:p w:rsidR="009704A0" w:rsidRDefault="009704A0" w:rsidP="009704A0">
      <w:r>
        <w:t>(</w:t>
      </w:r>
      <w:r w:rsidRPr="00EC7623">
        <w:rPr>
          <w:color w:val="0000FF"/>
        </w:rPr>
        <w:t>Or income inelastic.</w:t>
      </w:r>
      <w:r>
        <w:t xml:space="preserve"> Spending share falls as income rises)</w:t>
      </w:r>
    </w:p>
    <w:p w:rsidR="009704A0" w:rsidRPr="0067025B" w:rsidRDefault="009704A0" w:rsidP="009704A0">
      <w:pPr>
        <w:rPr>
          <w:rFonts w:ascii="Courier New" w:hAnsi="Courier New" w:cs="Courier New"/>
          <w:b/>
          <w:color w:val="800080"/>
          <w:sz w:val="56"/>
          <w:szCs w:val="56"/>
        </w:rPr>
      </w:pPr>
      <w:r>
        <w:rPr>
          <w:color w:val="800080"/>
        </w:rPr>
        <w:tab/>
      </w:r>
      <w:r>
        <w:rPr>
          <w:color w:val="800080"/>
        </w:rPr>
        <w:tab/>
      </w:r>
      <w:r w:rsidRPr="0067025B">
        <w:rPr>
          <w:rFonts w:ascii="Courier New" w:hAnsi="Courier New" w:cs="Courier New"/>
          <w:b/>
          <w:color w:val="800080"/>
          <w:sz w:val="56"/>
          <w:szCs w:val="56"/>
        </w:rPr>
        <w:t>toilet paper…</w:t>
      </w:r>
    </w:p>
    <w:p w:rsidR="009704A0" w:rsidRDefault="009704A0" w:rsidP="009704A0">
      <w:r>
        <w:tab/>
      </w:r>
      <w:r>
        <w:rPr>
          <w:color w:val="0000FF"/>
        </w:rPr>
        <w:t>Luxury</w:t>
      </w:r>
      <w:r>
        <w:rPr>
          <w:color w:val="000000"/>
        </w:rPr>
        <w:t xml:space="preserve"> </w:t>
      </w:r>
      <w:r w:rsidRPr="006A4DC1">
        <w:rPr>
          <w:position w:val="-6"/>
        </w:rPr>
        <w:object w:dxaOrig="920" w:dyaOrig="320">
          <v:shape id="_x0000_i1029" type="#_x0000_t75" style="width:180.75pt;height:63.75pt" o:ole="">
            <v:imagedata r:id="rId14" o:title=""/>
          </v:shape>
          <o:OLEObject Type="Embed" ProgID="Equation.3" ShapeID="_x0000_i1029" DrawAspect="Content" ObjectID="_1567573640" r:id="rId15"/>
        </w:object>
      </w:r>
    </w:p>
    <w:p w:rsidR="009704A0" w:rsidRDefault="009704A0" w:rsidP="009704A0">
      <w:r>
        <w:t xml:space="preserve">(Or </w:t>
      </w:r>
      <w:r w:rsidRPr="00EC7623">
        <w:rPr>
          <w:color w:val="0000FF"/>
        </w:rPr>
        <w:t>income elastic</w:t>
      </w:r>
      <w:r>
        <w:t>: Sending share rises as income rises)</w:t>
      </w:r>
    </w:p>
    <w:p w:rsidR="009704A0" w:rsidRPr="0067025B" w:rsidRDefault="009704A0" w:rsidP="009704A0">
      <w:pPr>
        <w:rPr>
          <w:rFonts w:ascii="Courier New" w:hAnsi="Courier New" w:cs="Courier New"/>
          <w:b/>
          <w:color w:val="800080"/>
          <w:sz w:val="56"/>
          <w:szCs w:val="56"/>
        </w:rPr>
      </w:pPr>
      <w:r>
        <w:rPr>
          <w:color w:val="800080"/>
        </w:rPr>
        <w:tab/>
      </w:r>
      <w:r>
        <w:rPr>
          <w:color w:val="800080"/>
        </w:rPr>
        <w:tab/>
      </w:r>
      <w:r>
        <w:rPr>
          <w:rFonts w:ascii="Courier New" w:hAnsi="Courier New" w:cs="Courier New"/>
          <w:b/>
          <w:color w:val="800080"/>
          <w:sz w:val="56"/>
          <w:szCs w:val="56"/>
        </w:rPr>
        <w:t>vacation homes...    and</w:t>
      </w:r>
    </w:p>
    <w:p w:rsidR="009704A0" w:rsidRPr="0067025B" w:rsidRDefault="009704A0" w:rsidP="009704A0">
      <w:pPr>
        <w:jc w:val="center"/>
        <w:rPr>
          <w:color w:val="800080"/>
        </w:rPr>
      </w:pPr>
      <w:r>
        <w:rPr>
          <w:color w:val="000000"/>
        </w:rPr>
        <w:br w:type="page"/>
      </w:r>
      <w:r w:rsidRPr="0067025B">
        <w:rPr>
          <w:color w:val="800080"/>
        </w:rPr>
        <w:lastRenderedPageBreak/>
        <w:t>Health Care</w:t>
      </w:r>
    </w:p>
    <w:p w:rsidR="009704A0" w:rsidRDefault="009704A0" w:rsidP="009704A0">
      <w:pPr>
        <w:rPr>
          <w:color w:val="000000"/>
        </w:rPr>
      </w:pPr>
    </w:p>
    <w:p w:rsidR="009704A0" w:rsidRDefault="009704A0" w:rsidP="009704A0">
      <w:pPr>
        <w:rPr>
          <w:color w:val="000000"/>
        </w:rPr>
      </w:pPr>
      <w:r>
        <w:rPr>
          <w:color w:val="000000"/>
        </w:rPr>
        <w:t>(At country level)</w:t>
      </w:r>
    </w:p>
    <w:p w:rsidR="009704A0" w:rsidRDefault="009704A0" w:rsidP="009704A0">
      <w:pPr>
        <w:rPr>
          <w:color w:val="000000"/>
        </w:rPr>
      </w:pPr>
    </w:p>
    <w:p w:rsidR="009704A0" w:rsidRDefault="009704A0" w:rsidP="009704A0">
      <w:pPr>
        <w:rPr>
          <w:color w:val="000000"/>
        </w:rPr>
      </w:pPr>
    </w:p>
    <w:p w:rsidR="009704A0" w:rsidRDefault="009704A0" w:rsidP="009704A0">
      <w:pPr>
        <w:rPr>
          <w:color w:val="000000"/>
        </w:rPr>
      </w:pPr>
      <w:r>
        <w:rPr>
          <w:color w:val="000000"/>
        </w:rPr>
        <w:t xml:space="preserve">Look at this data on health care spending as percent of GDP </w:t>
      </w:r>
    </w:p>
    <w:p w:rsidR="009704A0" w:rsidRDefault="009704A0" w:rsidP="009704A0">
      <w:pPr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gross</w:t>
      </w:r>
      <w:proofErr w:type="gramEnd"/>
      <w:r>
        <w:rPr>
          <w:color w:val="000000"/>
        </w:rPr>
        <w:t xml:space="preserve"> domestic product) for various countries</w:t>
      </w:r>
    </w:p>
    <w:p w:rsidR="009704A0" w:rsidRDefault="009704A0" w:rsidP="009704A0">
      <w:pPr>
        <w:rPr>
          <w:color w:val="000000"/>
        </w:rPr>
      </w:pPr>
    </w:p>
    <w:p w:rsidR="00F46E04" w:rsidRDefault="009704A0" w:rsidP="009704A0">
      <w:pPr>
        <w:rPr>
          <w:color w:val="000000"/>
          <w:sz w:val="44"/>
          <w:szCs w:val="44"/>
        </w:rPr>
      </w:pPr>
      <w:r w:rsidRPr="0061626C">
        <w:rPr>
          <w:color w:val="000000"/>
          <w:sz w:val="48"/>
          <w:szCs w:val="48"/>
        </w:rPr>
        <w:t xml:space="preserve">Data from, Uwe E. Reinhardt, Peter S. Hussey and Gerard F. Anderson, "U.S. Health Care Spending </w:t>
      </w:r>
      <w:proofErr w:type="gramStart"/>
      <w:r w:rsidRPr="0061626C">
        <w:rPr>
          <w:color w:val="000000"/>
          <w:sz w:val="48"/>
          <w:szCs w:val="48"/>
        </w:rPr>
        <w:t>In An</w:t>
      </w:r>
      <w:proofErr w:type="gramEnd"/>
      <w:r w:rsidRPr="0061626C">
        <w:rPr>
          <w:color w:val="000000"/>
          <w:sz w:val="48"/>
          <w:szCs w:val="48"/>
        </w:rPr>
        <w:t xml:space="preserve"> International Context,"   Health Affairs, 23, no. 3 (2004): 10-25 </w:t>
      </w:r>
      <w:hyperlink r:id="rId16" w:history="1">
        <w:r w:rsidR="00F46E04" w:rsidRPr="00AC5C64">
          <w:rPr>
            <w:rStyle w:val="Hyperlink"/>
            <w:sz w:val="44"/>
            <w:szCs w:val="44"/>
          </w:rPr>
          <w:t>http://content.healthaffairs.org/cgi/content/full/23/3/10</w:t>
        </w:r>
      </w:hyperlink>
    </w:p>
    <w:p w:rsidR="009704A0" w:rsidRPr="002F2198" w:rsidRDefault="00F46E04" w:rsidP="009704A0">
      <w:pPr>
        <w:rPr>
          <w:sz w:val="16"/>
          <w:szCs w:val="16"/>
        </w:rPr>
      </w:pPr>
      <w:r>
        <w:rPr>
          <w:color w:val="000000"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3707"/>
        <w:gridCol w:w="3803"/>
      </w:tblGrid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r w:rsidRPr="004B2B6E">
              <w:rPr>
                <w:color w:val="000000"/>
              </w:rPr>
              <w:lastRenderedPageBreak/>
              <w:br w:type="page"/>
            </w:r>
            <w:r w:rsidRPr="004B2B6E">
              <w:rPr>
                <w:color w:val="000000"/>
              </w:rPr>
              <w:br w:type="page"/>
            </w:r>
            <w:r w:rsidRPr="004B2B6E">
              <w:rPr>
                <w:color w:val="000000"/>
              </w:rPr>
              <w:br w:type="page"/>
              <w:t>County</w:t>
            </w:r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r w:rsidRPr="004B2B6E">
              <w:rPr>
                <w:color w:val="000000"/>
              </w:rPr>
              <w:t>GDP per Capita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r w:rsidRPr="004B2B6E">
              <w:rPr>
                <w:color w:val="000000"/>
              </w:rPr>
              <w:t xml:space="preserve">Health </w:t>
            </w:r>
          </w:p>
          <w:p w:rsidR="009704A0" w:rsidRPr="004B2B6E" w:rsidRDefault="009704A0" w:rsidP="00291A02">
            <w:pPr>
              <w:rPr>
                <w:color w:val="000000"/>
              </w:rPr>
            </w:pPr>
            <w:r w:rsidRPr="004B2B6E">
              <w:rPr>
                <w:color w:val="000000"/>
              </w:rPr>
              <w:t>Spending Share</w:t>
            </w: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bookmarkStart w:id="1" w:name="_Hlk241576321"/>
            <w:r w:rsidRPr="004B2B6E">
              <w:rPr>
                <w:color w:val="000000"/>
              </w:rPr>
              <w:t>US</w:t>
            </w:r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35.2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13.9</w:t>
            </w: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B2B6E">
                  <w:rPr>
                    <w:color w:val="000000"/>
                  </w:rPr>
                  <w:t>Switzerland</w:t>
                </w:r>
              </w:smartTag>
            </w:smartTag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29.9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11.1</w:t>
            </w: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B2B6E">
                  <w:rPr>
                    <w:color w:val="000000"/>
                  </w:rPr>
                  <w:t>Norway</w:t>
                </w:r>
              </w:smartTag>
            </w:smartTag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36.4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9.0</w:t>
            </w: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B2B6E">
                  <w:rPr>
                    <w:color w:val="000000"/>
                  </w:rPr>
                  <w:t>Germany</w:t>
                </w:r>
              </w:smartTag>
            </w:smartTag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26.2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10.7</w:t>
            </w: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B2B6E">
                  <w:rPr>
                    <w:color w:val="000000"/>
                  </w:rPr>
                  <w:t>Canada</w:t>
                </w:r>
              </w:smartTag>
            </w:smartTag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28.8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9.7</w:t>
            </w: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b/>
                <w:color w:val="0000FF"/>
              </w:rPr>
            </w:pPr>
            <w:r w:rsidRPr="004B2B6E">
              <w:rPr>
                <w:b/>
                <w:color w:val="0000FF"/>
              </w:rPr>
              <w:t>Average Rich</w:t>
            </w:r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b/>
                <w:color w:val="0000FF"/>
              </w:rPr>
            </w:pPr>
            <w:r w:rsidRPr="004B2B6E">
              <w:rPr>
                <w:b/>
                <w:color w:val="0000FF"/>
              </w:rPr>
              <w:t>31.3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b/>
                <w:color w:val="0000FF"/>
              </w:rPr>
            </w:pPr>
            <w:r w:rsidRPr="004B2B6E">
              <w:rPr>
                <w:b/>
                <w:color w:val="0000FF"/>
              </w:rPr>
              <w:t>10.9</w:t>
            </w: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B2B6E">
                  <w:rPr>
                    <w:color w:val="000000"/>
                  </w:rPr>
                  <w:t>Hungary</w:t>
                </w:r>
              </w:smartTag>
            </w:smartTag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13.4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6.8</w:t>
            </w: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r w:rsidRPr="004B2B6E">
              <w:rPr>
                <w:color w:val="000000"/>
              </w:rPr>
              <w:t>Slovak Rep</w:t>
            </w:r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12.0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5.7</w:t>
            </w: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B2B6E">
                  <w:rPr>
                    <w:color w:val="000000"/>
                  </w:rPr>
                  <w:t>Mexico</w:t>
                </w:r>
              </w:smartTag>
            </w:smartTag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8.9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6.0</w:t>
            </w:r>
          </w:p>
        </w:tc>
      </w:tr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B2B6E">
                  <w:rPr>
                    <w:color w:val="000000"/>
                  </w:rPr>
                  <w:t>Turkey</w:t>
                </w:r>
              </w:smartTag>
            </w:smartTag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5.7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color w:val="000000"/>
              </w:rPr>
            </w:pPr>
            <w:r w:rsidRPr="004B2B6E">
              <w:rPr>
                <w:color w:val="000000"/>
              </w:rPr>
              <w:t>4.8</w:t>
            </w:r>
          </w:p>
        </w:tc>
      </w:tr>
      <w:bookmarkEnd w:id="1"/>
      <w:tr w:rsidR="009704A0" w:rsidRPr="004B2B6E" w:rsidTr="004B2B6E">
        <w:tc>
          <w:tcPr>
            <w:tcW w:w="3938" w:type="dxa"/>
            <w:shd w:val="clear" w:color="auto" w:fill="auto"/>
          </w:tcPr>
          <w:p w:rsidR="009704A0" w:rsidRPr="004B2B6E" w:rsidRDefault="009704A0" w:rsidP="00291A02">
            <w:pPr>
              <w:rPr>
                <w:b/>
                <w:color w:val="0000FF"/>
              </w:rPr>
            </w:pPr>
            <w:r w:rsidRPr="004B2B6E">
              <w:rPr>
                <w:b/>
                <w:color w:val="0000FF"/>
              </w:rPr>
              <w:t>Average</w:t>
            </w:r>
          </w:p>
          <w:p w:rsidR="009704A0" w:rsidRPr="004B2B6E" w:rsidRDefault="009704A0" w:rsidP="00291A02">
            <w:pPr>
              <w:rPr>
                <w:b/>
                <w:color w:val="0000FF"/>
              </w:rPr>
            </w:pPr>
            <w:r w:rsidRPr="004B2B6E">
              <w:rPr>
                <w:b/>
                <w:color w:val="0000FF"/>
              </w:rPr>
              <w:t>Poor</w:t>
            </w:r>
          </w:p>
        </w:tc>
        <w:tc>
          <w:tcPr>
            <w:tcW w:w="3707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b/>
                <w:color w:val="0000FF"/>
              </w:rPr>
            </w:pPr>
            <w:r w:rsidRPr="004B2B6E">
              <w:rPr>
                <w:b/>
                <w:color w:val="0000FF"/>
              </w:rPr>
              <w:t>10.0</w:t>
            </w:r>
          </w:p>
        </w:tc>
        <w:tc>
          <w:tcPr>
            <w:tcW w:w="3803" w:type="dxa"/>
            <w:shd w:val="clear" w:color="auto" w:fill="auto"/>
          </w:tcPr>
          <w:p w:rsidR="009704A0" w:rsidRPr="004B2B6E" w:rsidRDefault="009704A0" w:rsidP="004B2B6E">
            <w:pPr>
              <w:tabs>
                <w:tab w:val="decimal" w:pos="1152"/>
              </w:tabs>
              <w:rPr>
                <w:b/>
                <w:color w:val="0000FF"/>
              </w:rPr>
            </w:pPr>
            <w:r w:rsidRPr="004B2B6E">
              <w:rPr>
                <w:b/>
                <w:color w:val="0000FF"/>
              </w:rPr>
              <w:t>5.8</w:t>
            </w:r>
          </w:p>
        </w:tc>
      </w:tr>
    </w:tbl>
    <w:p w:rsidR="009704A0" w:rsidRDefault="009704A0" w:rsidP="009704A0"/>
    <w:p w:rsidR="009704A0" w:rsidRDefault="009704A0" w:rsidP="009704A0">
      <w:r>
        <w:t xml:space="preserve">So health care at the country level is clearly an </w:t>
      </w:r>
      <w:r w:rsidRPr="00EC7623">
        <w:rPr>
          <w:color w:val="0000FF"/>
        </w:rPr>
        <w:t>income elastic</w:t>
      </w:r>
      <w:r>
        <w:t xml:space="preserve"> good.</w:t>
      </w:r>
    </w:p>
    <w:p w:rsidR="009704A0" w:rsidRDefault="009704A0" w:rsidP="009704A0"/>
    <w:p w:rsidR="006A08F0" w:rsidRDefault="006A08F0" w:rsidP="009704A0">
      <w:r>
        <w:t>Richer countries tend to spend a higher share of income on health care.</w:t>
      </w:r>
    </w:p>
    <w:p w:rsidR="00BA7DAF" w:rsidRDefault="00BA7DAF" w:rsidP="00D77894">
      <w:pPr>
        <w:jc w:val="center"/>
        <w:rPr>
          <w:sz w:val="68"/>
          <w:szCs w:val="68"/>
        </w:rPr>
      </w:pPr>
    </w:p>
    <w:p w:rsidR="00BA7DAF" w:rsidRDefault="00BA7DAF" w:rsidP="00D77894">
      <w:pPr>
        <w:jc w:val="center"/>
        <w:rPr>
          <w:sz w:val="68"/>
          <w:szCs w:val="68"/>
        </w:rPr>
      </w:pPr>
    </w:p>
    <w:p w:rsidR="00BA7DAF" w:rsidRPr="00BA7DAF" w:rsidRDefault="00BA7DAF" w:rsidP="00BA7DAF">
      <w:pPr>
        <w:rPr>
          <w:color w:val="0000FF"/>
          <w:sz w:val="68"/>
          <w:szCs w:val="68"/>
        </w:rPr>
      </w:pPr>
      <w:r w:rsidRPr="00BA7DAF">
        <w:rPr>
          <w:color w:val="0000FF"/>
          <w:sz w:val="68"/>
          <w:szCs w:val="68"/>
        </w:rPr>
        <w:t>Next we introduce a model that will we use to study how markets work.</w:t>
      </w:r>
    </w:p>
    <w:p w:rsidR="00BA7DAF" w:rsidRPr="00BA7DAF" w:rsidRDefault="00BA7DAF" w:rsidP="00BA7DAF">
      <w:pPr>
        <w:rPr>
          <w:color w:val="0000FF"/>
          <w:sz w:val="68"/>
          <w:szCs w:val="68"/>
        </w:rPr>
      </w:pPr>
    </w:p>
    <w:p w:rsidR="00D77894" w:rsidRPr="004A00DF" w:rsidRDefault="00BA7DAF" w:rsidP="00BA7DAF">
      <w:pPr>
        <w:rPr>
          <w:sz w:val="68"/>
          <w:szCs w:val="68"/>
        </w:rPr>
      </w:pPr>
      <w:r w:rsidRPr="00BA7DAF">
        <w:rPr>
          <w:color w:val="0000FF"/>
          <w:sz w:val="68"/>
          <w:szCs w:val="68"/>
        </w:rPr>
        <w:t xml:space="preserve">As is standard practice in economics, the model will be fully specified.  We will explicit about all the agents in the economy and how they behave.  </w:t>
      </w:r>
      <w:r w:rsidR="00C047BA" w:rsidRPr="00BA7DAF">
        <w:rPr>
          <w:color w:val="0000FF"/>
          <w:sz w:val="68"/>
          <w:szCs w:val="68"/>
        </w:rPr>
        <w:br w:type="page"/>
      </w:r>
      <w:r w:rsidR="00D77894" w:rsidRPr="004A00DF">
        <w:rPr>
          <w:sz w:val="68"/>
          <w:szCs w:val="68"/>
        </w:rPr>
        <w:lastRenderedPageBreak/>
        <w:t xml:space="preserve">Widget Industry in </w:t>
      </w:r>
      <w:proofErr w:type="spellStart"/>
      <w:r w:rsidR="00D77894" w:rsidRPr="004A00DF">
        <w:rPr>
          <w:sz w:val="68"/>
          <w:szCs w:val="68"/>
        </w:rPr>
        <w:t>Econland</w:t>
      </w:r>
      <w:proofErr w:type="spellEnd"/>
    </w:p>
    <w:p w:rsidR="00D77894" w:rsidRPr="004A00DF" w:rsidRDefault="00D77894" w:rsidP="00D77894">
      <w:pPr>
        <w:jc w:val="center"/>
        <w:rPr>
          <w:sz w:val="68"/>
          <w:szCs w:val="68"/>
        </w:rPr>
      </w:pPr>
    </w:p>
    <w:p w:rsidR="00D77894" w:rsidRPr="004A00DF" w:rsidRDefault="00D77894" w:rsidP="00D77894">
      <w:pPr>
        <w:rPr>
          <w:sz w:val="68"/>
          <w:szCs w:val="68"/>
        </w:rPr>
      </w:pPr>
      <w:r w:rsidRPr="004A00DF">
        <w:rPr>
          <w:sz w:val="68"/>
          <w:szCs w:val="68"/>
        </w:rPr>
        <w:t>Going to use this to examine the efficiency of competitive markets and the impacts of government policies.</w:t>
      </w:r>
    </w:p>
    <w:p w:rsidR="00D77894" w:rsidRPr="004A00DF" w:rsidRDefault="00D77894" w:rsidP="00D77894">
      <w:pPr>
        <w:rPr>
          <w:sz w:val="68"/>
          <w:szCs w:val="68"/>
        </w:rPr>
      </w:pPr>
    </w:p>
    <w:p w:rsidR="00D77894" w:rsidRPr="004A00DF" w:rsidRDefault="00D77894" w:rsidP="00D77894">
      <w:pPr>
        <w:rPr>
          <w:sz w:val="68"/>
          <w:szCs w:val="68"/>
        </w:rPr>
      </w:pPr>
      <w:r w:rsidRPr="004A00DF">
        <w:rPr>
          <w:sz w:val="68"/>
          <w:szCs w:val="68"/>
        </w:rPr>
        <w:t>Inhabitants: D1, D2, D3</w:t>
      </w:r>
      <w:proofErr w:type="gramStart"/>
      <w:r w:rsidRPr="004A00DF">
        <w:rPr>
          <w:sz w:val="68"/>
          <w:szCs w:val="68"/>
        </w:rPr>
        <w:t>,…</w:t>
      </w:r>
      <w:proofErr w:type="gramEnd"/>
      <w:r w:rsidRPr="004A00DF">
        <w:rPr>
          <w:sz w:val="68"/>
          <w:szCs w:val="68"/>
        </w:rPr>
        <w:t>.D10</w:t>
      </w:r>
    </w:p>
    <w:p w:rsidR="00D77894" w:rsidRPr="004A00DF" w:rsidRDefault="00D77894" w:rsidP="00D77894">
      <w:pPr>
        <w:rPr>
          <w:sz w:val="68"/>
          <w:szCs w:val="68"/>
        </w:rPr>
      </w:pPr>
      <w:r w:rsidRPr="004A00DF">
        <w:rPr>
          <w:sz w:val="68"/>
          <w:szCs w:val="68"/>
        </w:rPr>
        <w:t>S1, S2, S3, ….</w:t>
      </w:r>
      <w:proofErr w:type="gramStart"/>
      <w:r w:rsidRPr="004A00DF">
        <w:rPr>
          <w:sz w:val="68"/>
          <w:szCs w:val="68"/>
        </w:rPr>
        <w:t>,S10</w:t>
      </w:r>
      <w:proofErr w:type="gramEnd"/>
    </w:p>
    <w:p w:rsidR="00D77894" w:rsidRPr="004A00DF" w:rsidRDefault="00D77894" w:rsidP="00D77894">
      <w:pPr>
        <w:rPr>
          <w:sz w:val="68"/>
          <w:szCs w:val="68"/>
        </w:rPr>
      </w:pPr>
    </w:p>
    <w:p w:rsidR="00D77894" w:rsidRPr="004A00DF" w:rsidRDefault="00D77894" w:rsidP="00D77894">
      <w:pPr>
        <w:rPr>
          <w:sz w:val="68"/>
          <w:szCs w:val="68"/>
        </w:rPr>
      </w:pPr>
      <w:r w:rsidRPr="004A00DF">
        <w:rPr>
          <w:sz w:val="68"/>
          <w:szCs w:val="68"/>
        </w:rPr>
        <w:t>Only D people eat Widgets.</w:t>
      </w:r>
    </w:p>
    <w:p w:rsidR="00D77894" w:rsidRPr="004A00DF" w:rsidRDefault="00D77894" w:rsidP="00D77894">
      <w:pPr>
        <w:rPr>
          <w:sz w:val="68"/>
          <w:szCs w:val="68"/>
        </w:rPr>
      </w:pPr>
    </w:p>
    <w:p w:rsidR="00D77894" w:rsidRDefault="00D77894" w:rsidP="00D77894">
      <w:pPr>
        <w:rPr>
          <w:color w:val="000000"/>
          <w:sz w:val="68"/>
          <w:szCs w:val="68"/>
        </w:rPr>
      </w:pPr>
      <w:r w:rsidRPr="004A00DF">
        <w:rPr>
          <w:sz w:val="68"/>
          <w:szCs w:val="68"/>
        </w:rPr>
        <w:t xml:space="preserve">Each D person has a </w:t>
      </w:r>
      <w:r w:rsidRPr="004A00DF">
        <w:rPr>
          <w:color w:val="0000FF"/>
          <w:sz w:val="68"/>
          <w:szCs w:val="68"/>
        </w:rPr>
        <w:t xml:space="preserve">reservation value </w:t>
      </w:r>
      <w:r w:rsidRPr="004A00DF">
        <w:rPr>
          <w:color w:val="000000"/>
          <w:sz w:val="68"/>
          <w:szCs w:val="68"/>
        </w:rPr>
        <w:t>for one widget.  Amount of dollars he would be exactly willing to give up to get one.</w:t>
      </w:r>
    </w:p>
    <w:p w:rsidR="006A08F0" w:rsidRDefault="006A08F0" w:rsidP="00D77894">
      <w:pPr>
        <w:rPr>
          <w:color w:val="000000"/>
          <w:sz w:val="68"/>
          <w:szCs w:val="68"/>
        </w:rPr>
      </w:pPr>
    </w:p>
    <w:p w:rsidR="006A08F0" w:rsidRPr="004A00DF" w:rsidRDefault="006A08F0" w:rsidP="00D77894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(Note: each D person can eat at most one widget)</w:t>
      </w:r>
    </w:p>
    <w:p w:rsidR="00D77894" w:rsidRPr="004A00DF" w:rsidRDefault="00D77894" w:rsidP="00D77894">
      <w:pPr>
        <w:jc w:val="center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  <w:r w:rsidRPr="004A00DF">
        <w:rPr>
          <w:color w:val="000000"/>
          <w:sz w:val="68"/>
          <w:szCs w:val="68"/>
        </w:rPr>
        <w:lastRenderedPageBreak/>
        <w:t>Table of reservation values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6270"/>
      </w:tblGrid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 xml:space="preserve">Name 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Reservation price for one widget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D1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9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D2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8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D3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7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D4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6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D5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5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D6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4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D7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3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D8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2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D9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D10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0</w:t>
            </w:r>
          </w:p>
        </w:tc>
      </w:tr>
    </w:tbl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D1 indifferent between:</w:t>
      </w:r>
    </w:p>
    <w:p w:rsidR="00D77894" w:rsidRPr="004A00DF" w:rsidRDefault="00D77894" w:rsidP="00D77894">
      <w:pPr>
        <w:ind w:left="288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$20 and 0 widget</w:t>
      </w:r>
    </w:p>
    <w:p w:rsidR="00D77894" w:rsidRDefault="00D77894" w:rsidP="00D77894">
      <w:pPr>
        <w:ind w:left="2160" w:firstLine="72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$11 and 1 widget</w:t>
      </w:r>
    </w:p>
    <w:p w:rsidR="002E2020" w:rsidRPr="002E2020" w:rsidRDefault="002E2020" w:rsidP="002E2020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>Connection to experiment last week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  <w:r w:rsidRPr="004A00DF">
        <w:rPr>
          <w:color w:val="000000"/>
          <w:sz w:val="68"/>
          <w:szCs w:val="68"/>
        </w:rPr>
        <w:lastRenderedPageBreak/>
        <w:t xml:space="preserve">S people </w:t>
      </w:r>
    </w:p>
    <w:p w:rsidR="00D77894" w:rsidRPr="004A00DF" w:rsidRDefault="00D77894" w:rsidP="00A01193">
      <w:pPr>
        <w:numPr>
          <w:ilvl w:val="0"/>
          <w:numId w:val="1"/>
        </w:numPr>
        <w:rPr>
          <w:color w:val="000000"/>
          <w:sz w:val="68"/>
          <w:szCs w:val="68"/>
        </w:rPr>
      </w:pPr>
      <w:proofErr w:type="gramStart"/>
      <w:r w:rsidRPr="004A00DF">
        <w:rPr>
          <w:color w:val="000000"/>
          <w:sz w:val="68"/>
          <w:szCs w:val="68"/>
        </w:rPr>
        <w:t>don’t</w:t>
      </w:r>
      <w:proofErr w:type="gramEnd"/>
      <w:r w:rsidRPr="004A00DF">
        <w:rPr>
          <w:color w:val="000000"/>
          <w:sz w:val="68"/>
          <w:szCs w:val="68"/>
        </w:rPr>
        <w:t xml:space="preserve"> eat widgets.  </w:t>
      </w:r>
    </w:p>
    <w:p w:rsidR="00D77894" w:rsidRPr="004A00DF" w:rsidRDefault="00D77894" w:rsidP="00A01193">
      <w:pPr>
        <w:numPr>
          <w:ilvl w:val="0"/>
          <w:numId w:val="1"/>
        </w:num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but know how to make them</w:t>
      </w:r>
    </w:p>
    <w:p w:rsidR="00D77894" w:rsidRPr="004A00DF" w:rsidRDefault="00D77894" w:rsidP="00A01193">
      <w:pPr>
        <w:numPr>
          <w:ilvl w:val="0"/>
          <w:numId w:val="1"/>
        </w:num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get hungry from widget work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</w:p>
    <w:p w:rsidR="00D77894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FF"/>
          <w:sz w:val="68"/>
          <w:szCs w:val="68"/>
        </w:rPr>
        <w:t>Cost</w:t>
      </w:r>
      <w:r w:rsidRPr="004A00DF">
        <w:rPr>
          <w:color w:val="000000"/>
          <w:sz w:val="68"/>
          <w:szCs w:val="68"/>
        </w:rPr>
        <w:t xml:space="preserve"> to </w:t>
      </w:r>
      <w:proofErr w:type="gramStart"/>
      <w:r w:rsidRPr="004A00DF">
        <w:rPr>
          <w:color w:val="000000"/>
          <w:sz w:val="68"/>
          <w:szCs w:val="68"/>
        </w:rPr>
        <w:t>a</w:t>
      </w:r>
      <w:proofErr w:type="gramEnd"/>
      <w:r w:rsidRPr="004A00DF">
        <w:rPr>
          <w:color w:val="000000"/>
          <w:sz w:val="68"/>
          <w:szCs w:val="68"/>
        </w:rPr>
        <w:t xml:space="preserve"> S person to make one widget.  Amount of dollars we have to give her so she is just willing to do it.</w:t>
      </w:r>
    </w:p>
    <w:p w:rsidR="006A08F0" w:rsidRDefault="006A08F0" w:rsidP="00D77894">
      <w:pPr>
        <w:ind w:left="360"/>
        <w:rPr>
          <w:color w:val="000000"/>
          <w:sz w:val="68"/>
          <w:szCs w:val="68"/>
        </w:rPr>
      </w:pPr>
    </w:p>
    <w:p w:rsidR="006A08F0" w:rsidRPr="004A00DF" w:rsidRDefault="006A08F0" w:rsidP="00D77894">
      <w:pPr>
        <w:ind w:left="360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(Each S person can make at most one widget.)</w:t>
      </w:r>
    </w:p>
    <w:p w:rsidR="00D77894" w:rsidRPr="004A00DF" w:rsidRDefault="00D77894" w:rsidP="00D77894">
      <w:pPr>
        <w:ind w:left="360"/>
        <w:jc w:val="center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  <w:r w:rsidRPr="004A00DF">
        <w:rPr>
          <w:color w:val="000000"/>
          <w:sz w:val="68"/>
          <w:szCs w:val="68"/>
        </w:rPr>
        <w:lastRenderedPageBreak/>
        <w:t>Table of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2137"/>
      </w:tblGrid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Cost of one widget</w:t>
            </w:r>
          </w:p>
          <w:p w:rsidR="00D77894" w:rsidRPr="004B2B6E" w:rsidRDefault="00D77894" w:rsidP="004B2B6E">
            <w:pPr>
              <w:jc w:val="center"/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(dollars)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 xml:space="preserve">Name </w:t>
            </w:r>
          </w:p>
        </w:tc>
      </w:tr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S1</w:t>
            </w:r>
          </w:p>
        </w:tc>
      </w:tr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2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S2</w:t>
            </w:r>
          </w:p>
        </w:tc>
      </w:tr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3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S3</w:t>
            </w:r>
          </w:p>
        </w:tc>
      </w:tr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4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S4</w:t>
            </w:r>
          </w:p>
        </w:tc>
      </w:tr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5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S5</w:t>
            </w:r>
          </w:p>
        </w:tc>
      </w:tr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6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S6</w:t>
            </w:r>
          </w:p>
        </w:tc>
      </w:tr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7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S7</w:t>
            </w:r>
          </w:p>
        </w:tc>
      </w:tr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8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S8</w:t>
            </w:r>
          </w:p>
        </w:tc>
      </w:tr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9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S9</w:t>
            </w:r>
          </w:p>
        </w:tc>
      </w:tr>
      <w:tr w:rsidR="00D77894" w:rsidRPr="004B2B6E" w:rsidTr="004B2B6E">
        <w:trPr>
          <w:jc w:val="center"/>
        </w:trPr>
        <w:tc>
          <w:tcPr>
            <w:tcW w:w="4933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10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S10</w:t>
            </w:r>
          </w:p>
        </w:tc>
      </w:tr>
    </w:tbl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S3 indifferent between: </w:t>
      </w:r>
    </w:p>
    <w:p w:rsidR="00D77894" w:rsidRPr="004A00DF" w:rsidRDefault="00D77894" w:rsidP="00D77894">
      <w:pPr>
        <w:ind w:left="360" w:firstLine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$20 and making 0 widget</w:t>
      </w:r>
    </w:p>
    <w:p w:rsidR="00D77894" w:rsidRPr="004A00DF" w:rsidRDefault="00D77894" w:rsidP="00D77894">
      <w:pPr>
        <w:ind w:left="360" w:firstLine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$</w:t>
      </w:r>
      <w:r w:rsidR="00667B41">
        <w:rPr>
          <w:color w:val="000000"/>
          <w:sz w:val="68"/>
          <w:szCs w:val="68"/>
        </w:rPr>
        <w:t>23</w:t>
      </w:r>
      <w:r w:rsidRPr="004A00DF">
        <w:rPr>
          <w:color w:val="000000"/>
          <w:sz w:val="68"/>
          <w:szCs w:val="68"/>
        </w:rPr>
        <w:t xml:space="preserve"> and making 1 widget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  <w:r w:rsidRPr="004A00DF">
        <w:rPr>
          <w:color w:val="000000"/>
          <w:sz w:val="68"/>
          <w:szCs w:val="68"/>
        </w:rPr>
        <w:lastRenderedPageBreak/>
        <w:t>Gather the Information Up</w:t>
      </w:r>
    </w:p>
    <w:p w:rsidR="00D77894" w:rsidRPr="004A00DF" w:rsidRDefault="00D77894" w:rsidP="00D77894">
      <w:pPr>
        <w:jc w:val="center"/>
        <w:rPr>
          <w:color w:val="000000"/>
          <w:sz w:val="68"/>
          <w:szCs w:val="68"/>
        </w:rPr>
      </w:pPr>
    </w:p>
    <w:p w:rsidR="00D77894" w:rsidRPr="004A00DF" w:rsidRDefault="00D77894" w:rsidP="00D77894">
      <w:pPr>
        <w:jc w:val="center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Reservation Prices and Costs for Widgets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959"/>
        <w:gridCol w:w="1150"/>
        <w:gridCol w:w="2242"/>
        <w:gridCol w:w="2663"/>
      </w:tblGrid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 xml:space="preserve">Name 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Res.</w:t>
            </w:r>
          </w:p>
          <w:p w:rsidR="00D77894" w:rsidRPr="004B2B6E" w:rsidRDefault="00D77894" w:rsidP="004B2B6E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Price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color w:val="0000FF"/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Cost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Name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D1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9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S1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D2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8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2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S2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D3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7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3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S3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D4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6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4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S4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D5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5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5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S5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D6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4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6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S6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D7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3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7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S7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D8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2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8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S8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D9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9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S9</w:t>
            </w:r>
          </w:p>
        </w:tc>
      </w:tr>
      <w:tr w:rsidR="00D77894" w:rsidRPr="004B2B6E" w:rsidTr="004B2B6E">
        <w:trPr>
          <w:jc w:val="center"/>
        </w:trPr>
        <w:tc>
          <w:tcPr>
            <w:tcW w:w="2137" w:type="dxa"/>
            <w:shd w:val="clear" w:color="auto" w:fill="auto"/>
          </w:tcPr>
          <w:p w:rsidR="00D77894" w:rsidRPr="004B2B6E" w:rsidRDefault="00D77894" w:rsidP="004A00DF">
            <w:pPr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D10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0</w:t>
            </w:r>
          </w:p>
        </w:tc>
        <w:tc>
          <w:tcPr>
            <w:tcW w:w="1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10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S10</w:t>
            </w:r>
          </w:p>
        </w:tc>
      </w:tr>
    </w:tbl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  <w:r w:rsidRPr="004A00DF">
        <w:rPr>
          <w:color w:val="000000"/>
          <w:sz w:val="68"/>
          <w:szCs w:val="68"/>
        </w:rPr>
        <w:lastRenderedPageBreak/>
        <w:t>Let’s plot this.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FF"/>
          <w:sz w:val="68"/>
          <w:szCs w:val="68"/>
        </w:rPr>
        <w:t>Marginal Cost</w:t>
      </w:r>
      <w:r w:rsidRPr="004A00DF">
        <w:rPr>
          <w:color w:val="000000"/>
          <w:sz w:val="68"/>
          <w:szCs w:val="68"/>
        </w:rPr>
        <w:t>: the cost of the next one in.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FF0000"/>
          <w:sz w:val="68"/>
          <w:szCs w:val="68"/>
        </w:rPr>
        <w:t>Marginal Reservation Price</w:t>
      </w:r>
      <w:r w:rsidRPr="004A00DF">
        <w:rPr>
          <w:color w:val="000000"/>
          <w:sz w:val="68"/>
          <w:szCs w:val="68"/>
        </w:rPr>
        <w:t xml:space="preserve">: The value of the next one in.  (Could call that marginal benefit) </w:t>
      </w:r>
      <w:r w:rsidR="00C0655C">
        <w:rPr>
          <w:noProof/>
          <w:sz w:val="68"/>
          <w:szCs w:val="68"/>
        </w:rPr>
        <w:drawing>
          <wp:inline distT="0" distB="0" distL="0" distR="0">
            <wp:extent cx="7099935" cy="5808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B2" w:rsidRDefault="005F1FB2" w:rsidP="00D77894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t>Does this look familiar?</w:t>
      </w:r>
    </w:p>
    <w:p w:rsidR="005F1FB2" w:rsidRDefault="005F1FB2" w:rsidP="00D77894">
      <w:pPr>
        <w:rPr>
          <w:color w:val="000000"/>
          <w:sz w:val="68"/>
          <w:szCs w:val="68"/>
        </w:rPr>
      </w:pPr>
    </w:p>
    <w:p w:rsidR="005F1FB2" w:rsidRPr="004A00DF" w:rsidRDefault="005F1FB2" w:rsidP="00D77894">
      <w:pPr>
        <w:rPr>
          <w:sz w:val="68"/>
          <w:szCs w:val="68"/>
        </w:rPr>
      </w:pPr>
      <w:r>
        <w:rPr>
          <w:color w:val="000000"/>
          <w:sz w:val="68"/>
          <w:szCs w:val="68"/>
        </w:rPr>
        <w:t>How about this from last week?</w:t>
      </w:r>
    </w:p>
    <w:p w:rsidR="005F1FB2" w:rsidRDefault="00D77894">
      <w:pPr>
        <w:rPr>
          <w:sz w:val="68"/>
          <w:szCs w:val="68"/>
        </w:rPr>
      </w:pPr>
      <w:r w:rsidRPr="004A00DF">
        <w:rPr>
          <w:sz w:val="68"/>
          <w:szCs w:val="68"/>
        </w:rPr>
        <w:br w:type="page"/>
      </w:r>
    </w:p>
    <w:p w:rsidR="005F1FB2" w:rsidRDefault="005F1FB2">
      <w:pPr>
        <w:rPr>
          <w:sz w:val="68"/>
          <w:szCs w:val="68"/>
        </w:rPr>
      </w:pPr>
      <w:r>
        <w:rPr>
          <w:noProof/>
          <w:sz w:val="68"/>
          <w:szCs w:val="68"/>
        </w:rPr>
        <w:lastRenderedPageBreak/>
        <w:drawing>
          <wp:inline distT="0" distB="0" distL="0" distR="0" wp14:anchorId="7773A753" wp14:editId="2AE71F67">
            <wp:extent cx="7132320" cy="49343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and_demand_001A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493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8"/>
          <w:szCs w:val="68"/>
        </w:rPr>
        <w:br w:type="page"/>
      </w:r>
    </w:p>
    <w:p w:rsidR="005F1FB2" w:rsidRDefault="005F1FB2">
      <w:pPr>
        <w:rPr>
          <w:sz w:val="68"/>
          <w:szCs w:val="68"/>
        </w:rPr>
      </w:pPr>
    </w:p>
    <w:p w:rsidR="00D77894" w:rsidRPr="004A00DF" w:rsidRDefault="00D77894" w:rsidP="00D77894">
      <w:pPr>
        <w:rPr>
          <w:color w:val="0000FF"/>
          <w:sz w:val="68"/>
          <w:szCs w:val="68"/>
        </w:rPr>
      </w:pPr>
      <w:r w:rsidRPr="004A00DF">
        <w:rPr>
          <w:sz w:val="68"/>
          <w:szCs w:val="68"/>
        </w:rPr>
        <w:t xml:space="preserve">Suppose we set up a market economy in </w:t>
      </w:r>
      <w:proofErr w:type="spellStart"/>
      <w:r w:rsidRPr="004A00DF">
        <w:rPr>
          <w:sz w:val="68"/>
          <w:szCs w:val="68"/>
        </w:rPr>
        <w:t>Econland</w:t>
      </w:r>
      <w:proofErr w:type="spellEnd"/>
    </w:p>
    <w:p w:rsidR="00D77894" w:rsidRPr="004A00DF" w:rsidRDefault="00D77894" w:rsidP="00D77894">
      <w:pPr>
        <w:rPr>
          <w:color w:val="0000FF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At P=3, who is willing to sell?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proofErr w:type="gramStart"/>
      <w:r w:rsidRPr="004A00DF">
        <w:rPr>
          <w:color w:val="000000"/>
          <w:sz w:val="68"/>
          <w:szCs w:val="68"/>
        </w:rPr>
        <w:t>so  Q</w:t>
      </w:r>
      <w:r w:rsidRPr="004A00DF">
        <w:rPr>
          <w:color w:val="000000"/>
          <w:sz w:val="68"/>
          <w:szCs w:val="68"/>
          <w:vertAlign w:val="superscript"/>
        </w:rPr>
        <w:t>S</w:t>
      </w:r>
      <w:proofErr w:type="gramEnd"/>
      <w:r w:rsidRPr="004A00DF">
        <w:rPr>
          <w:color w:val="000000"/>
          <w:sz w:val="68"/>
          <w:szCs w:val="68"/>
        </w:rPr>
        <w:t xml:space="preserve"> is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So from </w:t>
      </w:r>
      <w:r w:rsidRPr="004A00DF">
        <w:rPr>
          <w:color w:val="0000FF"/>
          <w:sz w:val="68"/>
          <w:szCs w:val="68"/>
        </w:rPr>
        <w:t>Marginal Cost</w:t>
      </w:r>
      <w:r w:rsidR="0061626C">
        <w:rPr>
          <w:color w:val="000000"/>
          <w:sz w:val="68"/>
          <w:szCs w:val="68"/>
        </w:rPr>
        <w:t xml:space="preserve"> curve,</w:t>
      </w:r>
    </w:p>
    <w:p w:rsidR="00D77894" w:rsidRPr="004A00DF" w:rsidRDefault="0061626C" w:rsidP="00D77894">
      <w:pPr>
        <w:rPr>
          <w:color w:val="000000"/>
          <w:sz w:val="68"/>
          <w:szCs w:val="68"/>
        </w:rPr>
      </w:pPr>
      <w:proofErr w:type="gramStart"/>
      <w:r>
        <w:rPr>
          <w:color w:val="000000"/>
          <w:sz w:val="68"/>
          <w:szCs w:val="68"/>
        </w:rPr>
        <w:t>we</w:t>
      </w:r>
      <w:proofErr w:type="gramEnd"/>
      <w:r>
        <w:rPr>
          <w:color w:val="000000"/>
          <w:sz w:val="68"/>
          <w:szCs w:val="68"/>
        </w:rPr>
        <w:t xml:space="preserve"> get</w:t>
      </w:r>
      <w:r w:rsidR="00D77894" w:rsidRPr="004A00DF">
        <w:rPr>
          <w:color w:val="000000"/>
          <w:sz w:val="68"/>
          <w:szCs w:val="68"/>
        </w:rPr>
        <w:t xml:space="preserve"> 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At P=7, who is willing to buy?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So Q</w:t>
      </w:r>
      <w:r w:rsidRPr="004A00DF">
        <w:rPr>
          <w:color w:val="000000"/>
          <w:sz w:val="68"/>
          <w:szCs w:val="68"/>
          <w:vertAlign w:val="superscript"/>
        </w:rPr>
        <w:t>D</w:t>
      </w:r>
      <w:r w:rsidRPr="004A00DF">
        <w:rPr>
          <w:color w:val="000000"/>
          <w:sz w:val="68"/>
          <w:szCs w:val="68"/>
        </w:rPr>
        <w:t xml:space="preserve"> is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So </w:t>
      </w:r>
      <w:r w:rsidRPr="004A00DF">
        <w:rPr>
          <w:color w:val="FF0000"/>
          <w:sz w:val="68"/>
          <w:szCs w:val="68"/>
        </w:rPr>
        <w:t>Marginal Res. Price</w:t>
      </w:r>
      <w:r w:rsidR="0061626C">
        <w:rPr>
          <w:color w:val="FF0000"/>
          <w:sz w:val="68"/>
          <w:szCs w:val="68"/>
        </w:rPr>
        <w:t xml:space="preserve"> curve</w:t>
      </w:r>
    </w:p>
    <w:p w:rsidR="0061626C" w:rsidRPr="004A00DF" w:rsidRDefault="0061626C" w:rsidP="0061626C">
      <w:pPr>
        <w:rPr>
          <w:color w:val="000000"/>
          <w:sz w:val="68"/>
          <w:szCs w:val="68"/>
        </w:rPr>
      </w:pPr>
      <w:proofErr w:type="gramStart"/>
      <w:r>
        <w:rPr>
          <w:color w:val="000000"/>
          <w:sz w:val="68"/>
          <w:szCs w:val="68"/>
        </w:rPr>
        <w:t>we</w:t>
      </w:r>
      <w:proofErr w:type="gramEnd"/>
      <w:r>
        <w:rPr>
          <w:color w:val="000000"/>
          <w:sz w:val="68"/>
          <w:szCs w:val="68"/>
        </w:rPr>
        <w:t xml:space="preserve"> get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</w:p>
    <w:p w:rsidR="00D77894" w:rsidRPr="004A00DF" w:rsidRDefault="00D77894" w:rsidP="00D77894">
      <w:pPr>
        <w:ind w:left="360"/>
        <w:jc w:val="center"/>
        <w:rPr>
          <w:sz w:val="68"/>
          <w:szCs w:val="68"/>
        </w:rPr>
      </w:pPr>
      <w:r w:rsidRPr="004A00DF">
        <w:rPr>
          <w:sz w:val="68"/>
          <w:szCs w:val="68"/>
        </w:rPr>
        <w:lastRenderedPageBreak/>
        <w:t xml:space="preserve">What happens when </w:t>
      </w:r>
      <w:proofErr w:type="spellStart"/>
      <w:r w:rsidRPr="004A00DF">
        <w:rPr>
          <w:sz w:val="68"/>
          <w:szCs w:val="68"/>
        </w:rPr>
        <w:t>Econland</w:t>
      </w:r>
      <w:proofErr w:type="spellEnd"/>
      <w:r w:rsidRPr="004A00DF">
        <w:rPr>
          <w:sz w:val="68"/>
          <w:szCs w:val="68"/>
        </w:rPr>
        <w:t xml:space="preserve"> is a Market Economy?</w:t>
      </w:r>
    </w:p>
    <w:p w:rsidR="00D77894" w:rsidRPr="004A00DF" w:rsidRDefault="00D77894" w:rsidP="00D77894">
      <w:pPr>
        <w:ind w:left="360"/>
        <w:jc w:val="center"/>
        <w:rPr>
          <w:sz w:val="68"/>
          <w:szCs w:val="68"/>
        </w:rPr>
      </w:pPr>
    </w:p>
    <w:p w:rsidR="00D77894" w:rsidRPr="004A00DF" w:rsidRDefault="00D77894" w:rsidP="00D77894">
      <w:pPr>
        <w:ind w:left="360"/>
        <w:rPr>
          <w:sz w:val="68"/>
          <w:szCs w:val="68"/>
        </w:rPr>
      </w:pPr>
      <w:r w:rsidRPr="004A00DF">
        <w:rPr>
          <w:sz w:val="68"/>
          <w:szCs w:val="68"/>
        </w:rPr>
        <w:t>P: price of a widget</w:t>
      </w:r>
    </w:p>
    <w:p w:rsidR="00D77894" w:rsidRPr="004A00DF" w:rsidRDefault="00D77894" w:rsidP="00D77894">
      <w:pPr>
        <w:ind w:left="360"/>
        <w:rPr>
          <w:sz w:val="68"/>
          <w:szCs w:val="68"/>
        </w:rPr>
      </w:pPr>
      <w:r w:rsidRPr="004A00DF">
        <w:rPr>
          <w:sz w:val="68"/>
          <w:szCs w:val="68"/>
        </w:rPr>
        <w:t>MRP is demand curve</w:t>
      </w:r>
    </w:p>
    <w:p w:rsidR="00D77894" w:rsidRPr="004A00DF" w:rsidRDefault="00D77894" w:rsidP="00D77894">
      <w:pPr>
        <w:ind w:left="360"/>
        <w:rPr>
          <w:sz w:val="68"/>
          <w:szCs w:val="68"/>
        </w:rPr>
      </w:pPr>
      <w:r w:rsidRPr="004A00DF">
        <w:rPr>
          <w:sz w:val="68"/>
          <w:szCs w:val="68"/>
        </w:rPr>
        <w:t>MC   is supply curve</w:t>
      </w:r>
    </w:p>
    <w:p w:rsidR="00D77894" w:rsidRPr="004A00DF" w:rsidRDefault="00D77894" w:rsidP="00D77894">
      <w:pPr>
        <w:ind w:left="360"/>
        <w:rPr>
          <w:sz w:val="68"/>
          <w:szCs w:val="68"/>
        </w:rPr>
      </w:pPr>
    </w:p>
    <w:p w:rsidR="00D77894" w:rsidRPr="004A00DF" w:rsidRDefault="00D77894" w:rsidP="00A01193">
      <w:pPr>
        <w:numPr>
          <w:ilvl w:val="0"/>
          <w:numId w:val="2"/>
        </w:numPr>
        <w:rPr>
          <w:sz w:val="68"/>
          <w:szCs w:val="68"/>
        </w:rPr>
      </w:pPr>
      <w:r w:rsidRPr="004A00DF">
        <w:rPr>
          <w:sz w:val="68"/>
          <w:szCs w:val="68"/>
        </w:rPr>
        <w:t>Q = 5</w:t>
      </w:r>
    </w:p>
    <w:p w:rsidR="00D77894" w:rsidRPr="004A00DF" w:rsidRDefault="00D77894" w:rsidP="00A01193">
      <w:pPr>
        <w:numPr>
          <w:ilvl w:val="0"/>
          <w:numId w:val="2"/>
        </w:numPr>
        <w:rPr>
          <w:sz w:val="68"/>
          <w:szCs w:val="68"/>
        </w:rPr>
      </w:pPr>
      <w:r w:rsidRPr="004A00DF">
        <w:rPr>
          <w:sz w:val="68"/>
          <w:szCs w:val="68"/>
        </w:rPr>
        <w:t>P = 5</w:t>
      </w:r>
    </w:p>
    <w:p w:rsidR="00D77894" w:rsidRPr="004A00DF" w:rsidRDefault="00D77894" w:rsidP="00A01193">
      <w:pPr>
        <w:numPr>
          <w:ilvl w:val="0"/>
          <w:numId w:val="2"/>
        </w:numPr>
        <w:rPr>
          <w:sz w:val="68"/>
          <w:szCs w:val="68"/>
        </w:rPr>
      </w:pPr>
      <w:r w:rsidRPr="004A00DF">
        <w:rPr>
          <w:sz w:val="68"/>
          <w:szCs w:val="68"/>
        </w:rPr>
        <w:t>S1, S2, S3, S4, S5 produce</w:t>
      </w:r>
    </w:p>
    <w:p w:rsidR="00D77894" w:rsidRDefault="00D77894" w:rsidP="00A01193">
      <w:pPr>
        <w:numPr>
          <w:ilvl w:val="0"/>
          <w:numId w:val="2"/>
        </w:numPr>
        <w:rPr>
          <w:sz w:val="68"/>
          <w:szCs w:val="68"/>
        </w:rPr>
      </w:pPr>
      <w:r w:rsidRPr="004A00DF">
        <w:rPr>
          <w:sz w:val="68"/>
          <w:szCs w:val="68"/>
        </w:rPr>
        <w:t>D1, D2, D3, D4, D5 consume</w:t>
      </w:r>
    </w:p>
    <w:p w:rsidR="00114DF7" w:rsidRDefault="00114DF7" w:rsidP="00114DF7">
      <w:pPr>
        <w:rPr>
          <w:sz w:val="68"/>
          <w:szCs w:val="68"/>
        </w:rPr>
      </w:pPr>
    </w:p>
    <w:p w:rsidR="00114DF7" w:rsidRPr="00114DF7" w:rsidRDefault="00114DF7" w:rsidP="00114DF7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>Market determines the P, Q, and who.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FF"/>
          <w:sz w:val="68"/>
          <w:szCs w:val="68"/>
        </w:rPr>
        <w:br w:type="page"/>
      </w:r>
      <w:r w:rsidR="004B2B6E">
        <w:rPr>
          <w:color w:val="0000FF"/>
          <w:sz w:val="68"/>
          <w:szCs w:val="68"/>
        </w:rPr>
        <w:lastRenderedPageBreak/>
        <w:br w:type="page"/>
      </w:r>
      <w:r w:rsidRPr="004A00DF">
        <w:rPr>
          <w:color w:val="000000"/>
          <w:sz w:val="68"/>
          <w:szCs w:val="68"/>
        </w:rPr>
        <w:lastRenderedPageBreak/>
        <w:t>What are the Gains from Trade?</w:t>
      </w:r>
    </w:p>
    <w:p w:rsidR="00D77894" w:rsidRPr="004A00DF" w:rsidRDefault="00D77894" w:rsidP="00D77894">
      <w:pPr>
        <w:ind w:left="360"/>
        <w:rPr>
          <w:color w:val="0000FF"/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0000FF"/>
          <w:sz w:val="68"/>
          <w:szCs w:val="68"/>
        </w:rPr>
      </w:pPr>
      <w:r w:rsidRPr="004A00DF">
        <w:rPr>
          <w:color w:val="0000FF"/>
          <w:sz w:val="68"/>
          <w:szCs w:val="68"/>
        </w:rPr>
        <w:t xml:space="preserve">Consumer surplus of particular buyer 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= reservation price – price paid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0000FF"/>
          <w:sz w:val="68"/>
          <w:szCs w:val="68"/>
        </w:rPr>
      </w:pPr>
      <w:r w:rsidRPr="004A00DF">
        <w:rPr>
          <w:color w:val="0000FF"/>
          <w:sz w:val="68"/>
          <w:szCs w:val="68"/>
        </w:rPr>
        <w:t>Producer surplus of seller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= price received – cost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</w:p>
    <w:tbl>
      <w:tblPr>
        <w:tblW w:w="11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851"/>
        <w:gridCol w:w="1876"/>
        <w:gridCol w:w="1350"/>
        <w:gridCol w:w="1851"/>
        <w:gridCol w:w="1692"/>
        <w:gridCol w:w="1968"/>
      </w:tblGrid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A00DF">
            <w:pPr>
              <w:rPr>
                <w:color w:val="000000"/>
                <w:sz w:val="68"/>
                <w:szCs w:val="68"/>
              </w:rPr>
            </w:pPr>
            <w:r w:rsidRPr="004B2B6E">
              <w:rPr>
                <w:color w:val="000000"/>
                <w:sz w:val="68"/>
                <w:szCs w:val="68"/>
              </w:rPr>
              <w:lastRenderedPageBreak/>
              <w:t xml:space="preserve">Q 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Res.</w:t>
            </w:r>
          </w:p>
          <w:p w:rsidR="00D77894" w:rsidRPr="004B2B6E" w:rsidRDefault="00D77894" w:rsidP="004B2B6E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Price</w:t>
            </w:r>
          </w:p>
        </w:tc>
        <w:tc>
          <w:tcPr>
            <w:tcW w:w="1879" w:type="dxa"/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price paid</w:t>
            </w:r>
          </w:p>
        </w:tc>
        <w:tc>
          <w:tcPr>
            <w:tcW w:w="1347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CS</w:t>
            </w:r>
          </w:p>
        </w:tc>
        <w:tc>
          <w:tcPr>
            <w:tcW w:w="18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Price</w:t>
            </w:r>
          </w:p>
          <w:p w:rsidR="00D77894" w:rsidRPr="004B2B6E" w:rsidRDefault="00D77894" w:rsidP="004B2B6E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rec.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Cost</w:t>
            </w:r>
          </w:p>
        </w:tc>
        <w:tc>
          <w:tcPr>
            <w:tcW w:w="19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jc w:val="center"/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PS</w:t>
            </w:r>
          </w:p>
        </w:tc>
      </w:tr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9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4</w:t>
            </w:r>
          </w:p>
        </w:tc>
      </w:tr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2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8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3</w:t>
            </w:r>
          </w:p>
        </w:tc>
      </w:tr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3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7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2</w:t>
            </w:r>
          </w:p>
        </w:tc>
      </w:tr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4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6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</w:t>
            </w:r>
          </w:p>
        </w:tc>
      </w:tr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5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6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4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7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8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2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8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9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9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D77894" w:rsidRPr="004B2B6E" w:rsidTr="004B2B6E">
        <w:trPr>
          <w:jc w:val="center"/>
        </w:trPr>
        <w:tc>
          <w:tcPr>
            <w:tcW w:w="1017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sz w:val="68"/>
                <w:szCs w:val="68"/>
              </w:rPr>
            </w:pPr>
            <w:r w:rsidRPr="004B2B6E">
              <w:rPr>
                <w:sz w:val="68"/>
                <w:szCs w:val="68"/>
              </w:rPr>
              <w:t>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-</w:t>
            </w: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0</w:t>
            </w:r>
          </w:p>
        </w:tc>
      </w:tr>
      <w:tr w:rsidR="00D77894" w:rsidRPr="004B2B6E" w:rsidTr="004B2B6E">
        <w:trPr>
          <w:jc w:val="center"/>
        </w:trPr>
        <w:tc>
          <w:tcPr>
            <w:tcW w:w="28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00"/>
                <w:sz w:val="68"/>
                <w:szCs w:val="68"/>
              </w:rPr>
            </w:pPr>
            <w:r w:rsidRPr="004B2B6E">
              <w:rPr>
                <w:color w:val="000000"/>
                <w:sz w:val="68"/>
                <w:szCs w:val="68"/>
              </w:rPr>
              <w:t>Total</w:t>
            </w:r>
          </w:p>
        </w:tc>
        <w:tc>
          <w:tcPr>
            <w:tcW w:w="1889" w:type="dxa"/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</w:p>
        </w:tc>
        <w:tc>
          <w:tcPr>
            <w:tcW w:w="1359" w:type="dxa"/>
            <w:tcBorders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FF0000"/>
                <w:sz w:val="68"/>
                <w:szCs w:val="68"/>
              </w:rPr>
            </w:pPr>
            <w:r w:rsidRPr="004B2B6E">
              <w:rPr>
                <w:color w:val="FF0000"/>
                <w:sz w:val="68"/>
                <w:szCs w:val="68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</w:p>
        </w:tc>
        <w:tc>
          <w:tcPr>
            <w:tcW w:w="16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720"/>
              </w:tabs>
              <w:rPr>
                <w:color w:val="0000FF"/>
                <w:sz w:val="68"/>
                <w:szCs w:val="68"/>
              </w:rPr>
            </w:pPr>
          </w:p>
        </w:tc>
        <w:tc>
          <w:tcPr>
            <w:tcW w:w="20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77894" w:rsidRPr="004B2B6E" w:rsidRDefault="00D77894" w:rsidP="004B2B6E">
            <w:pPr>
              <w:tabs>
                <w:tab w:val="decimal" w:pos="1008"/>
              </w:tabs>
              <w:rPr>
                <w:color w:val="0000FF"/>
                <w:sz w:val="68"/>
                <w:szCs w:val="68"/>
              </w:rPr>
            </w:pPr>
            <w:r w:rsidRPr="004B2B6E">
              <w:rPr>
                <w:color w:val="0000FF"/>
                <w:sz w:val="68"/>
                <w:szCs w:val="68"/>
              </w:rPr>
              <w:t>10</w:t>
            </w:r>
          </w:p>
        </w:tc>
      </w:tr>
    </w:tbl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TS = </w:t>
      </w:r>
      <w:r w:rsidRPr="004A00DF">
        <w:rPr>
          <w:color w:val="FF0000"/>
          <w:sz w:val="68"/>
          <w:szCs w:val="68"/>
        </w:rPr>
        <w:t>CS</w:t>
      </w:r>
      <w:r w:rsidRPr="004A00DF">
        <w:rPr>
          <w:color w:val="000000"/>
          <w:sz w:val="68"/>
          <w:szCs w:val="68"/>
        </w:rPr>
        <w:t xml:space="preserve"> + </w:t>
      </w:r>
      <w:r w:rsidRPr="004A00DF">
        <w:rPr>
          <w:color w:val="0000FF"/>
          <w:sz w:val="68"/>
          <w:szCs w:val="68"/>
        </w:rPr>
        <w:t>PS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proofErr w:type="gramStart"/>
      <w:r w:rsidRPr="004A00DF">
        <w:rPr>
          <w:color w:val="000000"/>
          <w:sz w:val="68"/>
          <w:szCs w:val="68"/>
        </w:rPr>
        <w:t>20  =</w:t>
      </w:r>
      <w:proofErr w:type="gramEnd"/>
      <w:r w:rsidRPr="004A00DF">
        <w:rPr>
          <w:color w:val="000000"/>
          <w:sz w:val="68"/>
          <w:szCs w:val="68"/>
        </w:rPr>
        <w:t xml:space="preserve"> 10  + 10</w:t>
      </w:r>
      <w:r w:rsidRPr="004A00DF">
        <w:rPr>
          <w:color w:val="000000"/>
          <w:sz w:val="68"/>
          <w:szCs w:val="68"/>
        </w:rPr>
        <w:br w:type="page"/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lastRenderedPageBreak/>
        <w:t>Consumer Surplus and Producer Surplus in Competitive Equilibrium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</w:p>
    <w:p w:rsidR="00D77894" w:rsidRPr="004A00DF" w:rsidRDefault="00C0655C" w:rsidP="00D77894">
      <w:pPr>
        <w:ind w:left="360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548245" cy="6006465"/>
            <wp:effectExtent l="0" t="0" r="0" b="0"/>
            <wp:wrapSquare wrapText="bothSides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60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94" w:rsidRPr="004A00DF" w:rsidRDefault="00D77894" w:rsidP="00D77894">
      <w:pPr>
        <w:ind w:left="360"/>
        <w:rPr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  <w:r w:rsidRPr="004A00DF">
        <w:rPr>
          <w:sz w:val="68"/>
          <w:szCs w:val="68"/>
        </w:rPr>
        <w:lastRenderedPageBreak/>
        <w:t>See in graph</w:t>
      </w:r>
    </w:p>
    <w:p w:rsidR="00D77894" w:rsidRPr="004A00DF" w:rsidRDefault="00D77894" w:rsidP="00D77894">
      <w:pPr>
        <w:ind w:left="360"/>
        <w:rPr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FF0000"/>
          <w:sz w:val="68"/>
          <w:szCs w:val="68"/>
        </w:rPr>
      </w:pPr>
      <w:r w:rsidRPr="004A00DF">
        <w:rPr>
          <w:color w:val="FF0000"/>
          <w:sz w:val="68"/>
          <w:szCs w:val="68"/>
        </w:rPr>
        <w:t>Consumer Surplus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Area between demand curve and price line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0000FF"/>
          <w:sz w:val="68"/>
          <w:szCs w:val="68"/>
        </w:rPr>
      </w:pPr>
      <w:r w:rsidRPr="004A00DF">
        <w:rPr>
          <w:color w:val="0000FF"/>
          <w:sz w:val="68"/>
          <w:szCs w:val="68"/>
        </w:rPr>
        <w:t>Producer Surplus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Area between price line and supply curve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In </w:t>
      </w:r>
      <w:proofErr w:type="spellStart"/>
      <w:r w:rsidRPr="004A00DF">
        <w:rPr>
          <w:color w:val="000000"/>
          <w:sz w:val="68"/>
          <w:szCs w:val="68"/>
        </w:rPr>
        <w:t>Econland</w:t>
      </w:r>
      <w:proofErr w:type="spellEnd"/>
      <w:r w:rsidRPr="004A00DF">
        <w:rPr>
          <w:color w:val="000000"/>
          <w:sz w:val="68"/>
          <w:szCs w:val="68"/>
        </w:rPr>
        <w:t>, demand and supply curves look like steps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>In economy with lots of people, we won’t notice the steps, things will smooth out.</w:t>
      </w: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</w:p>
    <w:p w:rsidR="00D77894" w:rsidRPr="004A00DF" w:rsidRDefault="00C0655C" w:rsidP="00D77894">
      <w:pPr>
        <w:ind w:left="360"/>
        <w:jc w:val="center"/>
        <w:rPr>
          <w:sz w:val="68"/>
          <w:szCs w:val="68"/>
        </w:rPr>
      </w:pPr>
      <w:r>
        <w:rPr>
          <w:noProof/>
          <w:color w:val="000000"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2560320</wp:posOffset>
                </wp:positionV>
                <wp:extent cx="2857500" cy="0"/>
                <wp:effectExtent l="66675" t="64770" r="66675" b="68580"/>
                <wp:wrapNone/>
                <wp:docPr id="2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B1AD1" id="Line 58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01.6pt" to="31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" strokeweight="10pt"/>
            </w:pict>
          </mc:Fallback>
        </mc:AlternateContent>
      </w: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2217420</wp:posOffset>
                </wp:positionV>
                <wp:extent cx="2057400" cy="2743200"/>
                <wp:effectExtent l="19050" t="17145" r="57150" b="40005"/>
                <wp:wrapNone/>
                <wp:docPr id="1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7400" cy="2743200"/>
                        </a:xfrm>
                        <a:prstGeom prst="rtTriangle">
                          <a:avLst/>
                        </a:prstGeom>
                        <a:solidFill>
                          <a:srgbClr val="3366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1485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87" o:spid="_x0000_s1026" type="#_x0000_t6" style="position:absolute;margin-left:117pt;margin-top:174.6pt;width:162pt;height:3in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" fillcolor="#36f" strokeweight="2pt"/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6956425" cy="5575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557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94" w:rsidRPr="004A00DF" w:rsidRDefault="00D77894" w:rsidP="00D77894">
      <w:pPr>
        <w:ind w:left="360"/>
        <w:jc w:val="center"/>
        <w:rPr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FF0000"/>
          <w:sz w:val="68"/>
          <w:szCs w:val="68"/>
        </w:rPr>
      </w:pPr>
      <w:proofErr w:type="gramStart"/>
      <w:r w:rsidRPr="004A00DF">
        <w:rPr>
          <w:color w:val="FF0000"/>
          <w:sz w:val="68"/>
          <w:szCs w:val="68"/>
        </w:rPr>
        <w:t>CS  =</w:t>
      </w:r>
      <w:proofErr w:type="gramEnd"/>
      <w:r w:rsidRPr="004A00DF">
        <w:rPr>
          <w:color w:val="FF0000"/>
          <w:sz w:val="68"/>
          <w:szCs w:val="68"/>
        </w:rPr>
        <w:t xml:space="preserve"> Area of Triangle</w:t>
      </w:r>
    </w:p>
    <w:p w:rsidR="00D77894" w:rsidRPr="004A00DF" w:rsidRDefault="00D77894" w:rsidP="00D77894">
      <w:pPr>
        <w:ind w:left="360"/>
        <w:rPr>
          <w:rFonts w:cs="Arial"/>
          <w:color w:val="FF0000"/>
          <w:sz w:val="68"/>
          <w:szCs w:val="68"/>
        </w:rPr>
      </w:pPr>
      <w:r w:rsidRPr="004A00DF">
        <w:rPr>
          <w:color w:val="FF0000"/>
          <w:sz w:val="68"/>
          <w:szCs w:val="68"/>
        </w:rPr>
        <w:t xml:space="preserve">       = </w:t>
      </w:r>
      <w:r w:rsidRPr="004A00DF">
        <w:rPr>
          <w:rFonts w:cs="Arial"/>
          <w:color w:val="FF0000"/>
          <w:sz w:val="68"/>
          <w:szCs w:val="68"/>
        </w:rPr>
        <w:t>½×</w:t>
      </w:r>
      <w:r w:rsidRPr="004A00DF">
        <w:rPr>
          <w:color w:val="FF0000"/>
          <w:sz w:val="68"/>
          <w:szCs w:val="68"/>
        </w:rPr>
        <w:t xml:space="preserve">5 </w:t>
      </w:r>
      <w:r w:rsidRPr="004A00DF">
        <w:rPr>
          <w:rFonts w:cs="Arial"/>
          <w:color w:val="FF0000"/>
          <w:sz w:val="68"/>
          <w:szCs w:val="68"/>
        </w:rPr>
        <w:t>×5 = 12.5</w:t>
      </w:r>
    </w:p>
    <w:p w:rsidR="00D77894" w:rsidRPr="004A00DF" w:rsidRDefault="00D77894" w:rsidP="00D77894">
      <w:pPr>
        <w:ind w:left="360"/>
        <w:rPr>
          <w:rFonts w:cs="Arial"/>
          <w:color w:val="0000FF"/>
          <w:sz w:val="68"/>
          <w:szCs w:val="68"/>
        </w:rPr>
      </w:pPr>
      <w:bookmarkStart w:id="2" w:name="OLE_LINK3"/>
      <w:bookmarkStart w:id="3" w:name="OLE_LINK4"/>
      <w:r w:rsidRPr="004A00DF">
        <w:rPr>
          <w:color w:val="0000FF"/>
          <w:sz w:val="68"/>
          <w:szCs w:val="68"/>
        </w:rPr>
        <w:t>PS</w:t>
      </w:r>
      <w:bookmarkEnd w:id="2"/>
      <w:bookmarkEnd w:id="3"/>
      <w:r w:rsidRPr="004A00DF">
        <w:rPr>
          <w:color w:val="0000FF"/>
          <w:sz w:val="68"/>
          <w:szCs w:val="68"/>
        </w:rPr>
        <w:t xml:space="preserve">  = </w:t>
      </w:r>
      <w:r w:rsidRPr="004A00DF">
        <w:rPr>
          <w:rFonts w:cs="Arial"/>
          <w:color w:val="0000FF"/>
          <w:sz w:val="68"/>
          <w:szCs w:val="68"/>
        </w:rPr>
        <w:t>½×</w:t>
      </w:r>
      <w:r w:rsidRPr="004A00DF">
        <w:rPr>
          <w:color w:val="0000FF"/>
          <w:sz w:val="68"/>
          <w:szCs w:val="68"/>
        </w:rPr>
        <w:t xml:space="preserve">5 </w:t>
      </w:r>
      <w:r w:rsidRPr="004A00DF">
        <w:rPr>
          <w:rFonts w:cs="Arial"/>
          <w:color w:val="0000FF"/>
          <w:sz w:val="68"/>
          <w:szCs w:val="68"/>
        </w:rPr>
        <w:t>×5 = 12.5</w:t>
      </w:r>
    </w:p>
    <w:p w:rsidR="00D77894" w:rsidRPr="004A00DF" w:rsidRDefault="00D77894" w:rsidP="00D77894">
      <w:pPr>
        <w:ind w:left="360"/>
        <w:rPr>
          <w:sz w:val="68"/>
          <w:szCs w:val="68"/>
        </w:rPr>
      </w:pPr>
    </w:p>
    <w:p w:rsidR="00D77894" w:rsidRPr="004A00DF" w:rsidRDefault="00D77894" w:rsidP="00D77894">
      <w:pPr>
        <w:ind w:left="360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TS   = </w:t>
      </w:r>
      <w:r w:rsidRPr="004A00DF">
        <w:rPr>
          <w:color w:val="FF0000"/>
          <w:sz w:val="68"/>
          <w:szCs w:val="68"/>
        </w:rPr>
        <w:t xml:space="preserve">CS </w:t>
      </w:r>
      <w:r w:rsidRPr="004A00DF">
        <w:rPr>
          <w:color w:val="000000"/>
          <w:sz w:val="68"/>
          <w:szCs w:val="68"/>
        </w:rPr>
        <w:t>+</w:t>
      </w:r>
      <w:r w:rsidRPr="004A00DF">
        <w:rPr>
          <w:color w:val="FF0000"/>
          <w:sz w:val="68"/>
          <w:szCs w:val="68"/>
        </w:rPr>
        <w:t xml:space="preserve"> </w:t>
      </w:r>
      <w:r w:rsidRPr="004A00DF">
        <w:rPr>
          <w:color w:val="0000FF"/>
          <w:sz w:val="68"/>
          <w:szCs w:val="68"/>
        </w:rPr>
        <w:t xml:space="preserve">PS </w:t>
      </w:r>
      <w:r w:rsidRPr="004A00DF">
        <w:rPr>
          <w:color w:val="000000"/>
          <w:sz w:val="68"/>
          <w:szCs w:val="68"/>
        </w:rPr>
        <w:t>= 25</w:t>
      </w:r>
    </w:p>
    <w:p w:rsidR="00D77894" w:rsidRDefault="00D77894" w:rsidP="00D77894">
      <w:pPr>
        <w:rPr>
          <w:color w:val="000000"/>
          <w:sz w:val="68"/>
          <w:szCs w:val="68"/>
        </w:rPr>
      </w:pPr>
    </w:p>
    <w:p w:rsidR="005F1FB2" w:rsidRDefault="005F1FB2" w:rsidP="00D77894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t>Like this from last week:</w:t>
      </w:r>
    </w:p>
    <w:p w:rsidR="005F1FB2" w:rsidRDefault="005F1FB2" w:rsidP="00D77894">
      <w:pPr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 wp14:anchorId="7773A753" wp14:editId="2AE71F67">
            <wp:extent cx="7368988" cy="509806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and_demand_001A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401" cy="5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B2" w:rsidRDefault="005F1FB2">
      <w:pPr>
        <w:rPr>
          <w:color w:val="000000"/>
          <w:sz w:val="68"/>
          <w:szCs w:val="68"/>
        </w:rPr>
      </w:pPr>
    </w:p>
    <w:p w:rsidR="005F1FB2" w:rsidRDefault="005F1FB2">
      <w:pPr>
        <w:rPr>
          <w:color w:val="000000"/>
          <w:sz w:val="68"/>
          <w:szCs w:val="68"/>
        </w:rPr>
      </w:pPr>
      <w:r w:rsidRPr="005F1FB2">
        <w:rPr>
          <w:color w:val="0000FF"/>
          <w:sz w:val="68"/>
          <w:szCs w:val="68"/>
        </w:rPr>
        <w:t>PS</w:t>
      </w:r>
      <w:r>
        <w:rPr>
          <w:color w:val="000000"/>
          <w:sz w:val="68"/>
          <w:szCs w:val="68"/>
        </w:rPr>
        <w:t xml:space="preserve"> at competitive price?</w:t>
      </w:r>
    </w:p>
    <w:p w:rsidR="005F1FB2" w:rsidRDefault="005F1FB2">
      <w:pPr>
        <w:rPr>
          <w:color w:val="000000"/>
          <w:sz w:val="68"/>
          <w:szCs w:val="68"/>
        </w:rPr>
      </w:pPr>
    </w:p>
    <w:p w:rsidR="005F1FB2" w:rsidRDefault="005F1FB2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</w:p>
    <w:p w:rsidR="005F1FB2" w:rsidRPr="004A00DF" w:rsidRDefault="005F1FB2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FF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So that is </w:t>
      </w:r>
      <w:r w:rsidRPr="004A00DF">
        <w:rPr>
          <w:color w:val="0000FF"/>
          <w:sz w:val="68"/>
          <w:szCs w:val="68"/>
        </w:rPr>
        <w:t>market allocation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And the </w:t>
      </w:r>
      <w:r w:rsidRPr="004A00DF">
        <w:rPr>
          <w:color w:val="0000FF"/>
          <w:sz w:val="68"/>
          <w:szCs w:val="68"/>
        </w:rPr>
        <w:t>social surplus</w:t>
      </w:r>
      <w:r w:rsidRPr="004A00DF">
        <w:rPr>
          <w:color w:val="000000"/>
          <w:sz w:val="68"/>
          <w:szCs w:val="68"/>
        </w:rPr>
        <w:t xml:space="preserve"> (or “pie”)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And the division of the surplus (“who </w:t>
      </w:r>
      <w:proofErr w:type="spellStart"/>
      <w:r w:rsidRPr="004A00DF">
        <w:rPr>
          <w:color w:val="000000"/>
          <w:sz w:val="68"/>
          <w:szCs w:val="68"/>
        </w:rPr>
        <w:t>get’s</w:t>
      </w:r>
      <w:proofErr w:type="spellEnd"/>
      <w:r w:rsidRPr="004A00DF">
        <w:rPr>
          <w:color w:val="000000"/>
          <w:sz w:val="68"/>
          <w:szCs w:val="68"/>
        </w:rPr>
        <w:t xml:space="preserve"> what slice”)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The next step is to examine the </w:t>
      </w:r>
      <w:r w:rsidRPr="004A00DF">
        <w:rPr>
          <w:color w:val="0000FF"/>
          <w:sz w:val="68"/>
          <w:szCs w:val="68"/>
        </w:rPr>
        <w:t>efficiency</w:t>
      </w:r>
      <w:r w:rsidRPr="004A00DF">
        <w:rPr>
          <w:color w:val="000000"/>
          <w:sz w:val="68"/>
          <w:szCs w:val="68"/>
        </w:rPr>
        <w:t xml:space="preserve"> of the market.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Need a concept of efficiency.  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The standard concept is 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jc w:val="center"/>
        <w:rPr>
          <w:b/>
          <w:color w:val="0000FF"/>
          <w:sz w:val="68"/>
          <w:szCs w:val="68"/>
        </w:rPr>
      </w:pPr>
      <w:r w:rsidRPr="004A00DF">
        <w:rPr>
          <w:b/>
          <w:color w:val="0000FF"/>
          <w:sz w:val="68"/>
          <w:szCs w:val="68"/>
        </w:rPr>
        <w:t>Pareto Efficiency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</w:p>
    <w:p w:rsidR="00D77894" w:rsidRPr="004A00DF" w:rsidRDefault="00D77894" w:rsidP="00D77894">
      <w:pPr>
        <w:jc w:val="center"/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br w:type="page"/>
      </w:r>
      <w:r w:rsidRPr="004A00DF">
        <w:rPr>
          <w:color w:val="000000"/>
          <w:sz w:val="68"/>
          <w:szCs w:val="68"/>
        </w:rPr>
        <w:lastRenderedPageBreak/>
        <w:t>Vilfredo Pareto 1848-1923</w:t>
      </w:r>
    </w:p>
    <w:p w:rsidR="00D77894" w:rsidRPr="004A00DF" w:rsidRDefault="00C0655C" w:rsidP="00D77894">
      <w:pPr>
        <w:ind w:left="360"/>
        <w:jc w:val="center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2940685" cy="4428490"/>
            <wp:effectExtent l="0" t="0" r="0" b="0"/>
            <wp:docPr id="8" name="Picture 8" descr="Pa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et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  <w:r w:rsidRPr="004A00DF">
        <w:rPr>
          <w:color w:val="000000"/>
          <w:sz w:val="68"/>
          <w:szCs w:val="68"/>
        </w:rPr>
        <w:t xml:space="preserve">An allocation is </w:t>
      </w:r>
      <w:r w:rsidRPr="004A00DF">
        <w:rPr>
          <w:color w:val="0000FF"/>
          <w:sz w:val="68"/>
          <w:szCs w:val="68"/>
        </w:rPr>
        <w:t>Pareto Efficient</w:t>
      </w:r>
      <w:r w:rsidRPr="004A00DF">
        <w:rPr>
          <w:color w:val="000000"/>
          <w:sz w:val="68"/>
          <w:szCs w:val="68"/>
        </w:rPr>
        <w:t xml:space="preserve"> if it is feasible and there is no way to make someone better off without making someone worse off.  </w:t>
      </w:r>
    </w:p>
    <w:p w:rsidR="00D77894" w:rsidRPr="004A00DF" w:rsidRDefault="00D77894" w:rsidP="00D77894">
      <w:pPr>
        <w:rPr>
          <w:color w:val="000000"/>
          <w:sz w:val="68"/>
          <w:szCs w:val="68"/>
        </w:rPr>
      </w:pPr>
      <w:proofErr w:type="gramStart"/>
      <w:r w:rsidRPr="004A00DF">
        <w:rPr>
          <w:color w:val="000000"/>
          <w:sz w:val="68"/>
          <w:szCs w:val="68"/>
        </w:rPr>
        <w:t>or</w:t>
      </w:r>
      <w:proofErr w:type="gramEnd"/>
      <w:r w:rsidRPr="004A00DF">
        <w:rPr>
          <w:color w:val="000000"/>
          <w:sz w:val="68"/>
          <w:szCs w:val="68"/>
        </w:rPr>
        <w:t>...The Pie is big as it can be.  (If someone is to get a bigger slice, it can only come from someone else getting a smaller slice.)</w:t>
      </w:r>
    </w:p>
    <w:sectPr w:rsidR="00D77894" w:rsidRPr="004A00DF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83E74"/>
    <w:multiLevelType w:val="hybridMultilevel"/>
    <w:tmpl w:val="33DAB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E012C"/>
    <w:multiLevelType w:val="hybridMultilevel"/>
    <w:tmpl w:val="422E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31E3F"/>
    <w:rsid w:val="000536C7"/>
    <w:rsid w:val="00083FD4"/>
    <w:rsid w:val="000954CE"/>
    <w:rsid w:val="00096794"/>
    <w:rsid w:val="000B2B11"/>
    <w:rsid w:val="000C2848"/>
    <w:rsid w:val="000C4A29"/>
    <w:rsid w:val="000D244F"/>
    <w:rsid w:val="000D6321"/>
    <w:rsid w:val="000D7DCB"/>
    <w:rsid w:val="000E5168"/>
    <w:rsid w:val="001115C0"/>
    <w:rsid w:val="00114DF7"/>
    <w:rsid w:val="00127090"/>
    <w:rsid w:val="001305DA"/>
    <w:rsid w:val="0013122A"/>
    <w:rsid w:val="00150A95"/>
    <w:rsid w:val="00153F17"/>
    <w:rsid w:val="0015428A"/>
    <w:rsid w:val="00172E01"/>
    <w:rsid w:val="00175265"/>
    <w:rsid w:val="00182E72"/>
    <w:rsid w:val="00184442"/>
    <w:rsid w:val="001853ED"/>
    <w:rsid w:val="0019326D"/>
    <w:rsid w:val="001A0516"/>
    <w:rsid w:val="001A1A11"/>
    <w:rsid w:val="001B163A"/>
    <w:rsid w:val="001B1D8E"/>
    <w:rsid w:val="001C086D"/>
    <w:rsid w:val="001C292F"/>
    <w:rsid w:val="001D2A71"/>
    <w:rsid w:val="001D535F"/>
    <w:rsid w:val="001D7066"/>
    <w:rsid w:val="001F54C8"/>
    <w:rsid w:val="00200EE5"/>
    <w:rsid w:val="002139B6"/>
    <w:rsid w:val="00252479"/>
    <w:rsid w:val="00266FC3"/>
    <w:rsid w:val="00284000"/>
    <w:rsid w:val="00284B1D"/>
    <w:rsid w:val="00291A02"/>
    <w:rsid w:val="00292FD0"/>
    <w:rsid w:val="00294C7A"/>
    <w:rsid w:val="002A0E5D"/>
    <w:rsid w:val="002A4467"/>
    <w:rsid w:val="002B46FB"/>
    <w:rsid w:val="002C1AC7"/>
    <w:rsid w:val="002C260F"/>
    <w:rsid w:val="002C712B"/>
    <w:rsid w:val="002D195D"/>
    <w:rsid w:val="002D41E5"/>
    <w:rsid w:val="002E2020"/>
    <w:rsid w:val="002E225D"/>
    <w:rsid w:val="002E5D42"/>
    <w:rsid w:val="002F053D"/>
    <w:rsid w:val="002F1C87"/>
    <w:rsid w:val="002F2198"/>
    <w:rsid w:val="00300352"/>
    <w:rsid w:val="00300503"/>
    <w:rsid w:val="003013DB"/>
    <w:rsid w:val="00317FE3"/>
    <w:rsid w:val="00327432"/>
    <w:rsid w:val="00332D87"/>
    <w:rsid w:val="0033337A"/>
    <w:rsid w:val="00341F17"/>
    <w:rsid w:val="00343F9B"/>
    <w:rsid w:val="0034470D"/>
    <w:rsid w:val="00344B29"/>
    <w:rsid w:val="0035140B"/>
    <w:rsid w:val="003843C8"/>
    <w:rsid w:val="00396D02"/>
    <w:rsid w:val="003A2403"/>
    <w:rsid w:val="003B0124"/>
    <w:rsid w:val="003B15C6"/>
    <w:rsid w:val="003D3B1D"/>
    <w:rsid w:val="003D63FC"/>
    <w:rsid w:val="003E4EEE"/>
    <w:rsid w:val="003F6566"/>
    <w:rsid w:val="00423EB7"/>
    <w:rsid w:val="00431FA7"/>
    <w:rsid w:val="00443A76"/>
    <w:rsid w:val="00457A1C"/>
    <w:rsid w:val="00465AB3"/>
    <w:rsid w:val="00466D9D"/>
    <w:rsid w:val="00474466"/>
    <w:rsid w:val="004804C7"/>
    <w:rsid w:val="00483BF4"/>
    <w:rsid w:val="004A00DF"/>
    <w:rsid w:val="004A5C69"/>
    <w:rsid w:val="004A6BF8"/>
    <w:rsid w:val="004B1DB4"/>
    <w:rsid w:val="004B2B6E"/>
    <w:rsid w:val="004D3133"/>
    <w:rsid w:val="004D51D7"/>
    <w:rsid w:val="004F0449"/>
    <w:rsid w:val="004F2E61"/>
    <w:rsid w:val="00506247"/>
    <w:rsid w:val="0051011B"/>
    <w:rsid w:val="00511479"/>
    <w:rsid w:val="00516B8B"/>
    <w:rsid w:val="00535DD1"/>
    <w:rsid w:val="00537E94"/>
    <w:rsid w:val="0055393F"/>
    <w:rsid w:val="00553D83"/>
    <w:rsid w:val="0055412A"/>
    <w:rsid w:val="0056013B"/>
    <w:rsid w:val="005606E3"/>
    <w:rsid w:val="00571AEF"/>
    <w:rsid w:val="0057499A"/>
    <w:rsid w:val="0058132C"/>
    <w:rsid w:val="005835B8"/>
    <w:rsid w:val="00586A6E"/>
    <w:rsid w:val="00590B22"/>
    <w:rsid w:val="005C6D8D"/>
    <w:rsid w:val="005D6114"/>
    <w:rsid w:val="005E097C"/>
    <w:rsid w:val="005E1958"/>
    <w:rsid w:val="005E2E50"/>
    <w:rsid w:val="005F1FB2"/>
    <w:rsid w:val="00605C93"/>
    <w:rsid w:val="00612ED9"/>
    <w:rsid w:val="00612FAE"/>
    <w:rsid w:val="0061626C"/>
    <w:rsid w:val="00622DC3"/>
    <w:rsid w:val="006314AE"/>
    <w:rsid w:val="00637BDE"/>
    <w:rsid w:val="00645F71"/>
    <w:rsid w:val="00655FED"/>
    <w:rsid w:val="00656202"/>
    <w:rsid w:val="00666DBB"/>
    <w:rsid w:val="00667B41"/>
    <w:rsid w:val="006710B3"/>
    <w:rsid w:val="00675BBA"/>
    <w:rsid w:val="00676EAC"/>
    <w:rsid w:val="00681FA0"/>
    <w:rsid w:val="00682A4C"/>
    <w:rsid w:val="00686590"/>
    <w:rsid w:val="0068747A"/>
    <w:rsid w:val="006906A3"/>
    <w:rsid w:val="00696D99"/>
    <w:rsid w:val="00697737"/>
    <w:rsid w:val="006A08F0"/>
    <w:rsid w:val="006B2B81"/>
    <w:rsid w:val="006C4F8C"/>
    <w:rsid w:val="006D19A0"/>
    <w:rsid w:val="006E13E3"/>
    <w:rsid w:val="006F0E49"/>
    <w:rsid w:val="0070264A"/>
    <w:rsid w:val="00703355"/>
    <w:rsid w:val="007111A5"/>
    <w:rsid w:val="00716304"/>
    <w:rsid w:val="00725DF5"/>
    <w:rsid w:val="00726715"/>
    <w:rsid w:val="00736EEA"/>
    <w:rsid w:val="007774AA"/>
    <w:rsid w:val="00780596"/>
    <w:rsid w:val="007874B1"/>
    <w:rsid w:val="007A0676"/>
    <w:rsid w:val="007A6A50"/>
    <w:rsid w:val="007A7115"/>
    <w:rsid w:val="007D0CC1"/>
    <w:rsid w:val="007E098B"/>
    <w:rsid w:val="007E453E"/>
    <w:rsid w:val="007F2EC5"/>
    <w:rsid w:val="00801D07"/>
    <w:rsid w:val="008151B4"/>
    <w:rsid w:val="00831816"/>
    <w:rsid w:val="00833043"/>
    <w:rsid w:val="008348CE"/>
    <w:rsid w:val="00847E48"/>
    <w:rsid w:val="0086225E"/>
    <w:rsid w:val="00863284"/>
    <w:rsid w:val="00863EAD"/>
    <w:rsid w:val="00880119"/>
    <w:rsid w:val="00895A04"/>
    <w:rsid w:val="008B78E9"/>
    <w:rsid w:val="008C3661"/>
    <w:rsid w:val="008D5425"/>
    <w:rsid w:val="008D5D37"/>
    <w:rsid w:val="008D6DD5"/>
    <w:rsid w:val="008E30E3"/>
    <w:rsid w:val="008F0D06"/>
    <w:rsid w:val="008F3BC3"/>
    <w:rsid w:val="00900F80"/>
    <w:rsid w:val="00902B36"/>
    <w:rsid w:val="009061ED"/>
    <w:rsid w:val="00921EBF"/>
    <w:rsid w:val="0094158A"/>
    <w:rsid w:val="009450D5"/>
    <w:rsid w:val="009451B4"/>
    <w:rsid w:val="00950045"/>
    <w:rsid w:val="0095556C"/>
    <w:rsid w:val="0096514B"/>
    <w:rsid w:val="009704A0"/>
    <w:rsid w:val="00971B92"/>
    <w:rsid w:val="00972FC7"/>
    <w:rsid w:val="00977CE3"/>
    <w:rsid w:val="00995B90"/>
    <w:rsid w:val="009A7752"/>
    <w:rsid w:val="009B0D17"/>
    <w:rsid w:val="009B1405"/>
    <w:rsid w:val="009B38C6"/>
    <w:rsid w:val="009D2525"/>
    <w:rsid w:val="009D2547"/>
    <w:rsid w:val="009D2AF0"/>
    <w:rsid w:val="009E0ED1"/>
    <w:rsid w:val="00A01193"/>
    <w:rsid w:val="00A24F67"/>
    <w:rsid w:val="00A25586"/>
    <w:rsid w:val="00A272A8"/>
    <w:rsid w:val="00A2730C"/>
    <w:rsid w:val="00A607E6"/>
    <w:rsid w:val="00A621EF"/>
    <w:rsid w:val="00A67C2D"/>
    <w:rsid w:val="00A724AC"/>
    <w:rsid w:val="00A76E72"/>
    <w:rsid w:val="00A82B8F"/>
    <w:rsid w:val="00A96ED5"/>
    <w:rsid w:val="00AA47D3"/>
    <w:rsid w:val="00AA7E41"/>
    <w:rsid w:val="00AB35FE"/>
    <w:rsid w:val="00AC1D51"/>
    <w:rsid w:val="00AC4C37"/>
    <w:rsid w:val="00AD56A1"/>
    <w:rsid w:val="00AF276A"/>
    <w:rsid w:val="00B01BE9"/>
    <w:rsid w:val="00B128B8"/>
    <w:rsid w:val="00B227DF"/>
    <w:rsid w:val="00B24997"/>
    <w:rsid w:val="00B24BB0"/>
    <w:rsid w:val="00B37E43"/>
    <w:rsid w:val="00B441ED"/>
    <w:rsid w:val="00B448EE"/>
    <w:rsid w:val="00B4540C"/>
    <w:rsid w:val="00B459D8"/>
    <w:rsid w:val="00B46BAB"/>
    <w:rsid w:val="00B47679"/>
    <w:rsid w:val="00B57F7C"/>
    <w:rsid w:val="00B60D7E"/>
    <w:rsid w:val="00B70E5C"/>
    <w:rsid w:val="00B77C64"/>
    <w:rsid w:val="00B91D53"/>
    <w:rsid w:val="00BA7DAF"/>
    <w:rsid w:val="00BD6CAC"/>
    <w:rsid w:val="00BE4B4E"/>
    <w:rsid w:val="00BE7019"/>
    <w:rsid w:val="00BF1AA8"/>
    <w:rsid w:val="00C009CE"/>
    <w:rsid w:val="00C01753"/>
    <w:rsid w:val="00C047BA"/>
    <w:rsid w:val="00C0655C"/>
    <w:rsid w:val="00C13CDC"/>
    <w:rsid w:val="00C15CBB"/>
    <w:rsid w:val="00C160DF"/>
    <w:rsid w:val="00C40E16"/>
    <w:rsid w:val="00C459DA"/>
    <w:rsid w:val="00C75009"/>
    <w:rsid w:val="00C9795B"/>
    <w:rsid w:val="00CA110E"/>
    <w:rsid w:val="00CA3BF2"/>
    <w:rsid w:val="00CB721F"/>
    <w:rsid w:val="00CC53B0"/>
    <w:rsid w:val="00CE43A6"/>
    <w:rsid w:val="00CF7C06"/>
    <w:rsid w:val="00D07B97"/>
    <w:rsid w:val="00D16369"/>
    <w:rsid w:val="00D23C9C"/>
    <w:rsid w:val="00D240C3"/>
    <w:rsid w:val="00D2457D"/>
    <w:rsid w:val="00D400C0"/>
    <w:rsid w:val="00D420C4"/>
    <w:rsid w:val="00D612B4"/>
    <w:rsid w:val="00D74EA4"/>
    <w:rsid w:val="00D76098"/>
    <w:rsid w:val="00D77894"/>
    <w:rsid w:val="00D83D5D"/>
    <w:rsid w:val="00D840B8"/>
    <w:rsid w:val="00D868D9"/>
    <w:rsid w:val="00DA00DF"/>
    <w:rsid w:val="00DB388C"/>
    <w:rsid w:val="00DB4122"/>
    <w:rsid w:val="00DC7258"/>
    <w:rsid w:val="00DD2AD7"/>
    <w:rsid w:val="00DD6741"/>
    <w:rsid w:val="00DE5CBB"/>
    <w:rsid w:val="00DF0E1F"/>
    <w:rsid w:val="00DF0FE3"/>
    <w:rsid w:val="00DF3CDA"/>
    <w:rsid w:val="00E03FDC"/>
    <w:rsid w:val="00E1057E"/>
    <w:rsid w:val="00E149D4"/>
    <w:rsid w:val="00E22538"/>
    <w:rsid w:val="00E305D4"/>
    <w:rsid w:val="00E35828"/>
    <w:rsid w:val="00E36037"/>
    <w:rsid w:val="00E367FA"/>
    <w:rsid w:val="00E41299"/>
    <w:rsid w:val="00E42DB4"/>
    <w:rsid w:val="00E4356B"/>
    <w:rsid w:val="00E50F1B"/>
    <w:rsid w:val="00E552AF"/>
    <w:rsid w:val="00E85583"/>
    <w:rsid w:val="00E949EC"/>
    <w:rsid w:val="00E962EA"/>
    <w:rsid w:val="00EA1F1B"/>
    <w:rsid w:val="00EB188D"/>
    <w:rsid w:val="00EC5D69"/>
    <w:rsid w:val="00ED00A3"/>
    <w:rsid w:val="00ED4477"/>
    <w:rsid w:val="00EE1C03"/>
    <w:rsid w:val="00EF0C17"/>
    <w:rsid w:val="00EF1950"/>
    <w:rsid w:val="00F044A0"/>
    <w:rsid w:val="00F07874"/>
    <w:rsid w:val="00F1529B"/>
    <w:rsid w:val="00F1775D"/>
    <w:rsid w:val="00F17D03"/>
    <w:rsid w:val="00F2797A"/>
    <w:rsid w:val="00F36263"/>
    <w:rsid w:val="00F46E04"/>
    <w:rsid w:val="00F5638B"/>
    <w:rsid w:val="00F63115"/>
    <w:rsid w:val="00F83170"/>
    <w:rsid w:val="00F85D93"/>
    <w:rsid w:val="00F97D14"/>
    <w:rsid w:val="00FB601A"/>
    <w:rsid w:val="00FC2322"/>
    <w:rsid w:val="00FC50FE"/>
    <w:rsid w:val="00FE38A3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338DEC73"/>
  <w15:docId w15:val="{B3B2FC96-1004-4920-BAFE-BE3252D6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rsid w:val="004B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http://content.healthaffairs.org/cgi/content/full/23/3/10" TargetMode="Externa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2621-7B0C-45EC-80E0-64F389CD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5559</CharactersWithSpaces>
  <SharedDoc>false</SharedDoc>
  <HLinks>
    <vt:vector size="6" baseType="variant">
      <vt:variant>
        <vt:i4>7798884</vt:i4>
      </vt:variant>
      <vt:variant>
        <vt:i4>0</vt:i4>
      </vt:variant>
      <vt:variant>
        <vt:i4>0</vt:i4>
      </vt:variant>
      <vt:variant>
        <vt:i4>5</vt:i4>
      </vt:variant>
      <vt:variant>
        <vt:lpwstr>http://m.espn.go.com/general/video?vid=8393720&amp;wjb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4</cp:revision>
  <cp:lastPrinted>2012-09-17T02:48:00Z</cp:lastPrinted>
  <dcterms:created xsi:type="dcterms:W3CDTF">2015-09-20T16:28:00Z</dcterms:created>
  <dcterms:modified xsi:type="dcterms:W3CDTF">2017-09-22T13:21:00Z</dcterms:modified>
</cp:coreProperties>
</file>